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D7" w:rsidRDefault="00DD7ED7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240"/>
        <w:gridCol w:w="983"/>
        <w:gridCol w:w="1297"/>
        <w:gridCol w:w="3852"/>
      </w:tblGrid>
      <w:tr w:rsidR="00BF66D4" w:rsidTr="00740DD7">
        <w:trPr>
          <w:cantSplit/>
        </w:trPr>
        <w:tc>
          <w:tcPr>
            <w:tcW w:w="5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6D4" w:rsidRDefault="00DD7ED7">
            <w:r>
              <w:br w:type="page"/>
            </w:r>
            <w:r w:rsidR="00BF66D4">
              <w:t>Name:__________________________</w:t>
            </w:r>
          </w:p>
        </w:tc>
        <w:tc>
          <w:tcPr>
            <w:tcW w:w="5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6D4" w:rsidRDefault="00BF66D4">
            <w:r>
              <w:t>Period______   Organism Code #________</w:t>
            </w:r>
          </w:p>
        </w:tc>
      </w:tr>
      <w:tr w:rsidR="00BF66D4" w:rsidTr="00740DD7">
        <w:trPr>
          <w:cantSplit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66D4" w:rsidRDefault="00BF66D4">
            <w:pPr>
              <w:pStyle w:val="Header"/>
              <w:tabs>
                <w:tab w:val="clear" w:pos="4320"/>
                <w:tab w:val="clear" w:pos="8640"/>
              </w:tabs>
            </w:pPr>
            <w:r>
              <w:br w:type="page"/>
            </w:r>
          </w:p>
          <w:p w:rsidR="00BF66D4" w:rsidRDefault="00CF13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ROUGH DRAFT:     </w:t>
            </w:r>
            <w:r w:rsidR="00BF66D4">
              <w:rPr>
                <w:b/>
                <w:sz w:val="24"/>
                <w:szCs w:val="24"/>
              </w:rPr>
              <w:t>Microbiology Practical Exam</w:t>
            </w:r>
          </w:p>
          <w:p w:rsidR="00BF66D4" w:rsidRDefault="00BF66D4">
            <w:pPr>
              <w:pStyle w:val="Header"/>
              <w:tabs>
                <w:tab w:val="clear" w:pos="4320"/>
                <w:tab w:val="clear" w:pos="8640"/>
              </w:tabs>
              <w:rPr>
                <w:u w:val="single"/>
              </w:rPr>
            </w:pPr>
          </w:p>
          <w:p w:rsidR="00F4197D" w:rsidRDefault="00F4197D">
            <w:pPr>
              <w:pStyle w:val="Header"/>
              <w:tabs>
                <w:tab w:val="clear" w:pos="4320"/>
                <w:tab w:val="clear" w:pos="8640"/>
              </w:tabs>
              <w:rPr>
                <w:u w:val="single"/>
              </w:rPr>
            </w:pPr>
            <w:r>
              <w:rPr>
                <w:b/>
              </w:rPr>
              <w:t xml:space="preserve">****THIS FORM MUST BE LEFT FOR THE INSTRUCTOR </w:t>
            </w:r>
            <w:r>
              <w:rPr>
                <w:b/>
                <w:u w:val="single"/>
              </w:rPr>
              <w:t xml:space="preserve">EACH DAY.  </w:t>
            </w:r>
            <w:r>
              <w:rPr>
                <w:u w:val="single"/>
              </w:rPr>
              <w:t xml:space="preserve"> </w:t>
            </w:r>
          </w:p>
          <w:p w:rsidR="00F4197D" w:rsidRDefault="00F4197D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****Note:  This rough draft requires only basic information.  Additional interpretations, explanations and mechanisms will be required on the final write-up; see the Practical Exam </w:t>
            </w:r>
            <w:r w:rsidR="00EF7528">
              <w:t xml:space="preserve">Final Report </w:t>
            </w:r>
            <w:r>
              <w:t>sheet.</w:t>
            </w:r>
          </w:p>
          <w:p w:rsidR="006841E8" w:rsidRPr="00F4197D" w:rsidRDefault="006841E8">
            <w:pPr>
              <w:pStyle w:val="Header"/>
              <w:tabs>
                <w:tab w:val="clear" w:pos="4320"/>
                <w:tab w:val="clear" w:pos="8640"/>
              </w:tabs>
            </w:pPr>
            <w:r>
              <w:t>****If you would like a copy to take home, either make a second copy or use your cell phone to take a picture of this form each day.</w:t>
            </w:r>
          </w:p>
          <w:p w:rsidR="00F4197D" w:rsidRDefault="00F4197D">
            <w:pPr>
              <w:pStyle w:val="Header"/>
              <w:tabs>
                <w:tab w:val="clear" w:pos="4320"/>
                <w:tab w:val="clear" w:pos="8640"/>
              </w:tabs>
              <w:rPr>
                <w:u w:val="single"/>
              </w:rPr>
            </w:pPr>
          </w:p>
          <w:p w:rsidR="00BF66D4" w:rsidRDefault="00BF66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Microsc</w:t>
            </w:r>
            <w:r w:rsidR="005710CB">
              <w:rPr>
                <w:b/>
                <w:u w:val="single"/>
              </w:rPr>
              <w:t>opic Morphologic Characteristics</w:t>
            </w:r>
          </w:p>
          <w:p w:rsidR="00EE0345" w:rsidRPr="005710CB" w:rsidRDefault="00EE0345" w:rsidP="006841E8">
            <w:pPr>
              <w:rPr>
                <w:b/>
              </w:rPr>
            </w:pPr>
          </w:p>
        </w:tc>
      </w:tr>
      <w:tr w:rsidR="00BF66D4" w:rsidTr="00740DD7">
        <w:trPr>
          <w:cantSplit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197D" w:rsidRDefault="00BF66D4" w:rsidP="00F4197D">
            <w:pPr>
              <w:numPr>
                <w:ilvl w:val="0"/>
                <w:numId w:val="1"/>
              </w:numPr>
            </w:pPr>
            <w:r>
              <w:rPr>
                <w:b/>
              </w:rPr>
              <w:t>Gram stain reaction</w:t>
            </w:r>
            <w:r w:rsidR="00F4197D">
              <w:t>:.</w:t>
            </w:r>
          </w:p>
          <w:p w:rsidR="001A6578" w:rsidRDefault="001A6578" w:rsidP="001A6578"/>
          <w:p w:rsidR="00F4197D" w:rsidRDefault="00F4197D" w:rsidP="00F4197D">
            <w:pPr>
              <w:numPr>
                <w:ilvl w:val="1"/>
                <w:numId w:val="1"/>
              </w:numPr>
            </w:pPr>
            <w:r>
              <w:t>C</w:t>
            </w:r>
            <w:r w:rsidR="00BF66D4">
              <w:t>olor</w:t>
            </w:r>
            <w:r>
              <w:t>:</w:t>
            </w:r>
            <w:r w:rsidR="00BF66D4">
              <w:t xml:space="preserve"> </w:t>
            </w:r>
          </w:p>
          <w:p w:rsidR="00F104AD" w:rsidRDefault="00F104AD" w:rsidP="00F104AD"/>
          <w:p w:rsidR="00015292" w:rsidRDefault="00015292" w:rsidP="00F4197D">
            <w:pPr>
              <w:numPr>
                <w:ilvl w:val="1"/>
                <w:numId w:val="1"/>
              </w:numPr>
            </w:pPr>
            <w:r>
              <w:t>Is it gram pos or gram neg?</w:t>
            </w:r>
          </w:p>
          <w:p w:rsidR="00015292" w:rsidRDefault="00015292" w:rsidP="00015292">
            <w:pPr>
              <w:pStyle w:val="ListParagraph"/>
            </w:pPr>
          </w:p>
          <w:p w:rsidR="00F4197D" w:rsidRDefault="00F4197D" w:rsidP="00F4197D">
            <w:pPr>
              <w:numPr>
                <w:ilvl w:val="1"/>
                <w:numId w:val="1"/>
              </w:numPr>
            </w:pPr>
            <w:r>
              <w:t>Morphology:</w:t>
            </w:r>
          </w:p>
          <w:p w:rsidR="00F4197D" w:rsidRDefault="00F4197D" w:rsidP="00F4197D"/>
          <w:p w:rsidR="00F4197D" w:rsidRDefault="00F4197D" w:rsidP="00F4197D">
            <w:pPr>
              <w:numPr>
                <w:ilvl w:val="1"/>
                <w:numId w:val="1"/>
              </w:numPr>
            </w:pPr>
            <w:r>
              <w:t>Arrangement:</w:t>
            </w:r>
          </w:p>
          <w:p w:rsidR="00F4197D" w:rsidRDefault="00F4197D" w:rsidP="00F4197D"/>
          <w:p w:rsidR="00F4197D" w:rsidRDefault="00F4197D" w:rsidP="00F4197D">
            <w:pPr>
              <w:numPr>
                <w:ilvl w:val="1"/>
                <w:numId w:val="1"/>
              </w:numPr>
            </w:pPr>
            <w:r w:rsidRPr="00EF7528">
              <w:rPr>
                <w:b/>
                <w:u w:val="single"/>
              </w:rPr>
              <w:t>Show teacher</w:t>
            </w:r>
            <w:r>
              <w:t xml:space="preserve"> an appropriate area of the slide.</w:t>
            </w:r>
          </w:p>
          <w:p w:rsidR="00F104AD" w:rsidRDefault="00F104AD" w:rsidP="00F104AD"/>
          <w:p w:rsidR="00BF66D4" w:rsidRDefault="00CF13BD">
            <w:pPr>
              <w:numPr>
                <w:ilvl w:val="1"/>
                <w:numId w:val="1"/>
              </w:numPr>
            </w:pPr>
            <w:r>
              <w:t xml:space="preserve">(On your FINAL draft, you will also </w:t>
            </w:r>
            <w:r w:rsidR="00740DD7">
              <w:t xml:space="preserve">discuss </w:t>
            </w:r>
            <w:r w:rsidR="00F4197D">
              <w:t>the stain mechanism.)</w:t>
            </w:r>
          </w:p>
          <w:p w:rsidR="00BF66D4" w:rsidRDefault="00BF66D4"/>
          <w:p w:rsidR="00F104AD" w:rsidRDefault="00F104AD"/>
          <w:p w:rsidR="00F104AD" w:rsidRDefault="00F104AD"/>
        </w:tc>
      </w:tr>
      <w:tr w:rsidR="00BF66D4" w:rsidTr="00740DD7">
        <w:trPr>
          <w:cantSplit/>
        </w:trPr>
        <w:tc>
          <w:tcPr>
            <w:tcW w:w="10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5B9" w:rsidRDefault="00BF66D4" w:rsidP="001554F6">
            <w:pPr>
              <w:rPr>
                <w:u w:val="single"/>
              </w:rPr>
            </w:pPr>
            <w:r>
              <w:rPr>
                <w:b/>
                <w:u w:val="single"/>
              </w:rPr>
              <w:t>Susceptibility Testing</w:t>
            </w:r>
            <w:r>
              <w:t xml:space="preserve">      Type of plate </w:t>
            </w:r>
            <w:r w:rsidR="001554F6">
              <w:t>used: ______________________</w:t>
            </w:r>
            <w:r>
              <w:t xml:space="preserve">  (24 hours)</w:t>
            </w:r>
            <w:r w:rsidR="001554F6">
              <w:t xml:space="preserve"> Approx 10 points.</w:t>
            </w:r>
          </w:p>
          <w:p w:rsidR="00F4197D" w:rsidRDefault="00F4197D" w:rsidP="00D663E3">
            <w:pPr>
              <w:ind w:left="720"/>
              <w:rPr>
                <w:u w:val="single"/>
              </w:rPr>
            </w:pPr>
          </w:p>
          <w:p w:rsidR="00BF66D4" w:rsidRDefault="001E261F" w:rsidP="00D663E3">
            <w:pPr>
              <w:ind w:left="720"/>
            </w:pPr>
            <w:r w:rsidRPr="001E261F">
              <w:rPr>
                <w:u w:val="single"/>
              </w:rPr>
              <w:t>NOTE:</w:t>
            </w:r>
            <w:r>
              <w:t xml:space="preserve">  Observe zones for lighter growth within them.  Diameters of the zones of complete inhibition are measured.</w:t>
            </w:r>
            <w:r w:rsidR="00740DD7">
              <w:t xml:space="preserve"> If there is an unusual pattern or two zone, comment on that.</w:t>
            </w:r>
          </w:p>
          <w:p w:rsidR="00F4197D" w:rsidRPr="00D663E3" w:rsidRDefault="00F4197D" w:rsidP="00F4197D"/>
        </w:tc>
      </w:tr>
      <w:tr w:rsidR="00BF66D4" w:rsidTr="00740DD7">
        <w:trPr>
          <w:cantSplit/>
        </w:trPr>
        <w:tc>
          <w:tcPr>
            <w:tcW w:w="1068" w:type="dxa"/>
            <w:tcBorders>
              <w:top w:val="single" w:sz="4" w:space="0" w:color="auto"/>
            </w:tcBorders>
          </w:tcPr>
          <w:p w:rsidR="00BF66D4" w:rsidRDefault="00BF66D4">
            <w:pPr>
              <w:jc w:val="center"/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BF66D4" w:rsidRDefault="00BF66D4">
            <w:pPr>
              <w:jc w:val="center"/>
              <w:rPr>
                <w:b/>
              </w:rPr>
            </w:pPr>
            <w:r>
              <w:rPr>
                <w:b/>
              </w:rPr>
              <w:t>Antibiotic Name</w:t>
            </w:r>
          </w:p>
          <w:p w:rsidR="00BF66D4" w:rsidRDefault="00BF66D4">
            <w:pPr>
              <w:jc w:val="center"/>
              <w:rPr>
                <w:b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</w:tcBorders>
          </w:tcPr>
          <w:p w:rsidR="00BF66D4" w:rsidRDefault="00BF66D4">
            <w:pPr>
              <w:jc w:val="center"/>
              <w:rPr>
                <w:b/>
              </w:rPr>
            </w:pPr>
            <w:r>
              <w:rPr>
                <w:b/>
              </w:rPr>
              <w:t>Measurement (mm)</w:t>
            </w:r>
          </w:p>
        </w:tc>
        <w:tc>
          <w:tcPr>
            <w:tcW w:w="3852" w:type="dxa"/>
            <w:tcBorders>
              <w:top w:val="single" w:sz="4" w:space="0" w:color="auto"/>
            </w:tcBorders>
          </w:tcPr>
          <w:p w:rsidR="00BF66D4" w:rsidRDefault="00BF66D4">
            <w:pPr>
              <w:jc w:val="center"/>
            </w:pPr>
            <w:r>
              <w:rPr>
                <w:b/>
              </w:rPr>
              <w:t>Interpretation (S, I, R)</w:t>
            </w:r>
          </w:p>
          <w:p w:rsidR="00BF66D4" w:rsidRDefault="00BF66D4">
            <w:pPr>
              <w:jc w:val="center"/>
              <w:rPr>
                <w:color w:val="FF00FF"/>
              </w:rPr>
            </w:pPr>
          </w:p>
        </w:tc>
      </w:tr>
      <w:tr w:rsidR="00BF66D4" w:rsidTr="00740DD7">
        <w:trPr>
          <w:cantSplit/>
          <w:trHeight w:val="288"/>
        </w:trPr>
        <w:tc>
          <w:tcPr>
            <w:tcW w:w="1068" w:type="dxa"/>
          </w:tcPr>
          <w:p w:rsidR="00BF66D4" w:rsidRDefault="00815539">
            <w:pPr>
              <w:jc w:val="center"/>
            </w:pPr>
            <w:r>
              <w:t>NB</w:t>
            </w:r>
          </w:p>
        </w:tc>
        <w:tc>
          <w:tcPr>
            <w:tcW w:w="3240" w:type="dxa"/>
          </w:tcPr>
          <w:p w:rsidR="00BF66D4" w:rsidRDefault="00BF66D4"/>
          <w:p w:rsidR="00BF66D4" w:rsidRDefault="00BF66D4"/>
        </w:tc>
        <w:tc>
          <w:tcPr>
            <w:tcW w:w="2280" w:type="dxa"/>
            <w:gridSpan w:val="2"/>
          </w:tcPr>
          <w:p w:rsidR="00BF66D4" w:rsidRDefault="00BF66D4"/>
        </w:tc>
        <w:tc>
          <w:tcPr>
            <w:tcW w:w="3852" w:type="dxa"/>
          </w:tcPr>
          <w:p w:rsidR="00BF66D4" w:rsidRDefault="00BF66D4"/>
        </w:tc>
      </w:tr>
      <w:tr w:rsidR="00BF66D4" w:rsidTr="00740DD7">
        <w:trPr>
          <w:cantSplit/>
          <w:trHeight w:val="288"/>
        </w:trPr>
        <w:tc>
          <w:tcPr>
            <w:tcW w:w="1068" w:type="dxa"/>
          </w:tcPr>
          <w:p w:rsidR="00BF66D4" w:rsidRDefault="00BF66D4">
            <w:pPr>
              <w:jc w:val="center"/>
            </w:pPr>
            <w:r>
              <w:t>Cip</w:t>
            </w:r>
          </w:p>
        </w:tc>
        <w:tc>
          <w:tcPr>
            <w:tcW w:w="3240" w:type="dxa"/>
          </w:tcPr>
          <w:p w:rsidR="00BF66D4" w:rsidRDefault="00BF66D4"/>
          <w:p w:rsidR="00BF66D4" w:rsidRDefault="00BF66D4"/>
        </w:tc>
        <w:tc>
          <w:tcPr>
            <w:tcW w:w="2280" w:type="dxa"/>
            <w:gridSpan w:val="2"/>
          </w:tcPr>
          <w:p w:rsidR="00BF66D4" w:rsidRDefault="00BF66D4"/>
        </w:tc>
        <w:tc>
          <w:tcPr>
            <w:tcW w:w="3852" w:type="dxa"/>
          </w:tcPr>
          <w:p w:rsidR="00BF66D4" w:rsidRDefault="00BF66D4"/>
        </w:tc>
      </w:tr>
      <w:tr w:rsidR="00BF66D4" w:rsidTr="00740DD7">
        <w:trPr>
          <w:cantSplit/>
          <w:trHeight w:val="288"/>
        </w:trPr>
        <w:tc>
          <w:tcPr>
            <w:tcW w:w="1068" w:type="dxa"/>
          </w:tcPr>
          <w:p w:rsidR="00BF66D4" w:rsidRDefault="00BF66D4">
            <w:pPr>
              <w:jc w:val="center"/>
            </w:pPr>
            <w:r>
              <w:t>P</w:t>
            </w:r>
          </w:p>
        </w:tc>
        <w:tc>
          <w:tcPr>
            <w:tcW w:w="3240" w:type="dxa"/>
          </w:tcPr>
          <w:p w:rsidR="00BF66D4" w:rsidRDefault="00BF66D4"/>
          <w:p w:rsidR="00BF66D4" w:rsidRDefault="00BF66D4"/>
        </w:tc>
        <w:tc>
          <w:tcPr>
            <w:tcW w:w="2280" w:type="dxa"/>
            <w:gridSpan w:val="2"/>
          </w:tcPr>
          <w:p w:rsidR="00BF66D4" w:rsidRDefault="00BF66D4"/>
        </w:tc>
        <w:tc>
          <w:tcPr>
            <w:tcW w:w="3852" w:type="dxa"/>
          </w:tcPr>
          <w:p w:rsidR="00BF66D4" w:rsidRDefault="00BF66D4"/>
        </w:tc>
      </w:tr>
      <w:tr w:rsidR="00BF66D4" w:rsidTr="00740DD7">
        <w:trPr>
          <w:cantSplit/>
          <w:trHeight w:val="288"/>
        </w:trPr>
        <w:tc>
          <w:tcPr>
            <w:tcW w:w="1068" w:type="dxa"/>
            <w:tcBorders>
              <w:bottom w:val="single" w:sz="4" w:space="0" w:color="auto"/>
            </w:tcBorders>
          </w:tcPr>
          <w:p w:rsidR="00BF66D4" w:rsidRDefault="00BF66D4">
            <w:pPr>
              <w:jc w:val="center"/>
            </w:pPr>
            <w:r>
              <w:t>SXT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F66D4" w:rsidRDefault="00BF66D4"/>
          <w:p w:rsidR="00BF66D4" w:rsidRDefault="00BF66D4"/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:rsidR="00BF66D4" w:rsidRDefault="00BF66D4"/>
        </w:tc>
        <w:tc>
          <w:tcPr>
            <w:tcW w:w="3852" w:type="dxa"/>
            <w:tcBorders>
              <w:bottom w:val="single" w:sz="4" w:space="0" w:color="auto"/>
            </w:tcBorders>
          </w:tcPr>
          <w:p w:rsidR="00BF66D4" w:rsidRDefault="00BF66D4"/>
        </w:tc>
      </w:tr>
      <w:tr w:rsidR="00EE0345" w:rsidTr="00740DD7">
        <w:trPr>
          <w:cantSplit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0345" w:rsidRDefault="00EE0345" w:rsidP="003F6230">
            <w:pPr>
              <w:rPr>
                <w:b/>
                <w:u w:val="single"/>
              </w:rPr>
            </w:pPr>
          </w:p>
          <w:p w:rsidR="00DB212E" w:rsidRDefault="00DB212E" w:rsidP="003F6230">
            <w:pPr>
              <w:rPr>
                <w:b/>
                <w:u w:val="single"/>
              </w:rPr>
            </w:pPr>
          </w:p>
          <w:p w:rsidR="00EE0345" w:rsidRDefault="00EE0345" w:rsidP="001A6578">
            <w:pPr>
              <w:rPr>
                <w:b/>
                <w:u w:val="single"/>
              </w:rPr>
            </w:pPr>
          </w:p>
        </w:tc>
      </w:tr>
    </w:tbl>
    <w:p w:rsidR="001A6578" w:rsidRDefault="001A657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EE0345" w:rsidTr="003F6230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1A6578" w:rsidRPr="001A6578" w:rsidRDefault="001A6578" w:rsidP="001A6578">
            <w:r>
              <w:rPr>
                <w:b/>
                <w:u w:val="single"/>
              </w:rPr>
              <w:t>*******Cultural characteristics for Nutrient, EMB &amp; PEA:</w:t>
            </w:r>
            <w:r>
              <w:t xml:space="preserve"> NG, +, ++, +++, ++++ should be used for </w:t>
            </w:r>
            <w:r w:rsidRPr="006841E8">
              <w:rPr>
                <w:b/>
              </w:rPr>
              <w:t>NUMBER</w:t>
            </w:r>
            <w:r>
              <w:t xml:space="preserve"> of colonies not size.  </w:t>
            </w:r>
            <w:r w:rsidRPr="006841E8">
              <w:rPr>
                <w:b/>
              </w:rPr>
              <w:t>Relative colony size</w:t>
            </w:r>
            <w:r>
              <w:t xml:space="preserve"> comparisons between Nutrient, EMB &amp; PEA should be included to demonstrate possible inhibition of growth, etc.</w:t>
            </w:r>
          </w:p>
          <w:p w:rsidR="00DB212E" w:rsidRDefault="00EE0345" w:rsidP="00EE0345">
            <w:pPr>
              <w:numPr>
                <w:ilvl w:val="0"/>
                <w:numId w:val="6"/>
              </w:numPr>
            </w:pPr>
            <w:r w:rsidRPr="001A6578">
              <w:rPr>
                <w:b/>
                <w:u w:val="single"/>
              </w:rPr>
              <w:t>Nutrient agar</w:t>
            </w:r>
            <w:r>
              <w:rPr>
                <w:b/>
              </w:rPr>
              <w:t>:</w:t>
            </w:r>
            <w:r>
              <w:t xml:space="preserve"> Streak for </w:t>
            </w:r>
            <w:r w:rsidRPr="00FE40F8">
              <w:rPr>
                <w:b/>
              </w:rPr>
              <w:t>isolation</w:t>
            </w:r>
            <w:r>
              <w:rPr>
                <w:b/>
              </w:rPr>
              <w:t>.</w:t>
            </w:r>
            <w:r>
              <w:t xml:space="preserve">  </w:t>
            </w:r>
            <w:r w:rsidR="00DB212E">
              <w:t>Use appropriate colony description terms (</w:t>
            </w:r>
            <w:r w:rsidR="002B2E82">
              <w:t>form</w:t>
            </w:r>
            <w:r w:rsidR="00DB212E">
              <w:t>,</w:t>
            </w:r>
            <w:r w:rsidR="002B2E82">
              <w:t xml:space="preserve"> margin, elevation,</w:t>
            </w:r>
            <w:r w:rsidR="00DB212E">
              <w:t xml:space="preserve"> size in mm, etc.), color-even if white, ease of growth</w:t>
            </w:r>
            <w:r w:rsidR="00740DD7">
              <w:t>, relative size of colonies compared to EMB &amp; PEA</w:t>
            </w:r>
            <w:r w:rsidR="00DB212E">
              <w:t>.</w:t>
            </w:r>
          </w:p>
          <w:p w:rsidR="00DB212E" w:rsidRDefault="00EE0345" w:rsidP="00DB212E">
            <w:pPr>
              <w:numPr>
                <w:ilvl w:val="1"/>
                <w:numId w:val="6"/>
              </w:numPr>
            </w:pPr>
            <w:r>
              <w:t xml:space="preserve">Describe growth characteristics at both 24 </w:t>
            </w:r>
            <w:r w:rsidR="00DB212E">
              <w:t>hours.  Date: __________</w:t>
            </w:r>
          </w:p>
          <w:p w:rsidR="00DB212E" w:rsidRDefault="00DB212E" w:rsidP="00DB212E"/>
          <w:p w:rsidR="00DB212E" w:rsidRDefault="00DB212E" w:rsidP="00DB212E"/>
          <w:p w:rsidR="00DB212E" w:rsidRDefault="00DB212E" w:rsidP="00DB212E">
            <w:pPr>
              <w:numPr>
                <w:ilvl w:val="1"/>
                <w:numId w:val="6"/>
              </w:numPr>
            </w:pPr>
            <w:r>
              <w:t>Describe growth characteristics at both 48 hours.  Date: __________</w:t>
            </w:r>
          </w:p>
          <w:p w:rsidR="00EE0345" w:rsidRDefault="00EE0345" w:rsidP="003F6230">
            <w:pPr>
              <w:rPr>
                <w:color w:val="FF00FF"/>
                <w:szCs w:val="20"/>
              </w:rPr>
            </w:pPr>
          </w:p>
          <w:p w:rsidR="00815539" w:rsidRDefault="00815539" w:rsidP="003F6230">
            <w:pPr>
              <w:rPr>
                <w:color w:val="FF00FF"/>
                <w:szCs w:val="20"/>
              </w:rPr>
            </w:pPr>
          </w:p>
          <w:p w:rsidR="00EE0345" w:rsidRDefault="00EE0345" w:rsidP="003F6230"/>
        </w:tc>
      </w:tr>
      <w:tr w:rsidR="00EE0345" w:rsidTr="00EE0345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EE0345" w:rsidRPr="00EE0345" w:rsidRDefault="00EE0345" w:rsidP="00EE0345">
            <w:pPr>
              <w:numPr>
                <w:ilvl w:val="0"/>
                <w:numId w:val="24"/>
              </w:numPr>
            </w:pPr>
            <w:r w:rsidRPr="001A6578">
              <w:rPr>
                <w:b/>
                <w:u w:val="single"/>
              </w:rPr>
              <w:t>EMB agar</w:t>
            </w:r>
            <w:r w:rsidRPr="00EE0345">
              <w:rPr>
                <w:b/>
              </w:rPr>
              <w:t xml:space="preserve"> </w:t>
            </w:r>
            <w:r w:rsidRPr="00EE0345">
              <w:t>Streak for</w:t>
            </w:r>
            <w:r w:rsidRPr="00EE0345">
              <w:rPr>
                <w:b/>
              </w:rPr>
              <w:t xml:space="preserve"> isolation. </w:t>
            </w:r>
            <w:r w:rsidR="00D663E3">
              <w:t xml:space="preserve"> </w:t>
            </w:r>
            <w:r w:rsidRPr="00EE0345">
              <w:rPr>
                <w:b/>
              </w:rPr>
              <w:t>(</w:t>
            </w:r>
            <w:r w:rsidRPr="00EE0345">
              <w:t>If both dark</w:t>
            </w:r>
            <w:r w:rsidR="002B2E82">
              <w:t xml:space="preserve"> </w:t>
            </w:r>
            <w:r w:rsidRPr="00EE0345">
              <w:t xml:space="preserve"> purple and pink</w:t>
            </w:r>
            <w:r w:rsidR="002B2E82">
              <w:t>/light purple</w:t>
            </w:r>
            <w:r w:rsidRPr="00EE0345">
              <w:t xml:space="preserve"> colonies are present, write the summary based on the </w:t>
            </w:r>
            <w:r w:rsidR="002B2E82">
              <w:t xml:space="preserve">dark </w:t>
            </w:r>
            <w:r w:rsidRPr="00EE0345">
              <w:t xml:space="preserve">purple color.  Dark colonies may turn pink after longer incubation.)  </w:t>
            </w:r>
            <w:r w:rsidR="001A6578">
              <w:t>Include observations of ease of growth, color, relative size of colonies</w:t>
            </w:r>
            <w:r w:rsidR="00740DD7">
              <w:t xml:space="preserve"> compared to PEA &amp; Nutrient</w:t>
            </w:r>
            <w:r w:rsidR="001A6578">
              <w:t>, appropriate interpretation (what does the plate tell you about the organism).</w:t>
            </w:r>
          </w:p>
          <w:p w:rsidR="00DB212E" w:rsidRDefault="00DB212E" w:rsidP="00DB212E">
            <w:pPr>
              <w:numPr>
                <w:ilvl w:val="1"/>
                <w:numId w:val="6"/>
              </w:numPr>
            </w:pPr>
            <w:r>
              <w:t>Describe growth characteristics at 24 hours.  Date: __________</w:t>
            </w:r>
          </w:p>
          <w:p w:rsidR="00DB212E" w:rsidRDefault="00DB212E" w:rsidP="00DB212E"/>
          <w:p w:rsidR="00DB212E" w:rsidRDefault="00DB212E" w:rsidP="00DB212E"/>
          <w:p w:rsidR="00EE0345" w:rsidRPr="00DB212E" w:rsidRDefault="00DB212E" w:rsidP="00DB212E">
            <w:pPr>
              <w:numPr>
                <w:ilvl w:val="1"/>
                <w:numId w:val="6"/>
              </w:numPr>
            </w:pPr>
            <w:r>
              <w:t>Describe growth characteristics at 48 hours.  Date: __________</w:t>
            </w:r>
            <w:r w:rsidR="00740DD7">
              <w:t xml:space="preserve"> </w:t>
            </w:r>
            <w:r w:rsidR="00EF7528">
              <w:t>Include in</w:t>
            </w:r>
            <w:r w:rsidR="00740DD7">
              <w:t>terpretation but not mechanism.</w:t>
            </w:r>
          </w:p>
          <w:p w:rsidR="00EE0345" w:rsidRPr="00EE0345" w:rsidRDefault="00EE0345" w:rsidP="00EE0345">
            <w:pPr>
              <w:tabs>
                <w:tab w:val="num" w:pos="360"/>
              </w:tabs>
              <w:ind w:left="360" w:hanging="360"/>
              <w:rPr>
                <w:b/>
              </w:rPr>
            </w:pPr>
          </w:p>
          <w:p w:rsidR="00815539" w:rsidRPr="00EE0345" w:rsidRDefault="00815539" w:rsidP="00DB212E">
            <w:pPr>
              <w:tabs>
                <w:tab w:val="num" w:pos="360"/>
              </w:tabs>
              <w:rPr>
                <w:b/>
              </w:rPr>
            </w:pPr>
          </w:p>
        </w:tc>
      </w:tr>
      <w:tr w:rsidR="00EE0345" w:rsidTr="00EE0345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EE0345" w:rsidRDefault="00EE0345" w:rsidP="003F6230">
            <w:pPr>
              <w:numPr>
                <w:ilvl w:val="0"/>
                <w:numId w:val="7"/>
              </w:numPr>
              <w:rPr>
                <w:b/>
              </w:rPr>
            </w:pPr>
            <w:r w:rsidRPr="001A6578">
              <w:rPr>
                <w:b/>
                <w:u w:val="single"/>
              </w:rPr>
              <w:t>PEA agar</w:t>
            </w:r>
            <w:r w:rsidRPr="00EE0345">
              <w:rPr>
                <w:b/>
              </w:rPr>
              <w:t xml:space="preserve"> </w:t>
            </w:r>
            <w:r w:rsidRPr="00EE0345">
              <w:t xml:space="preserve">Streak for </w:t>
            </w:r>
            <w:r w:rsidRPr="00EE0345">
              <w:rPr>
                <w:b/>
              </w:rPr>
              <w:t>isolation</w:t>
            </w:r>
            <w:r w:rsidRPr="00EE0345">
              <w:t xml:space="preserve">. (24 hours)  </w:t>
            </w:r>
            <w:r w:rsidR="001A6578">
              <w:t>Include observations of ease of growth, color, relative size of colonies</w:t>
            </w:r>
            <w:r w:rsidR="00740DD7">
              <w:t xml:space="preserve"> compared to Nutrient &amp; EMB</w:t>
            </w:r>
            <w:r w:rsidR="001A6578">
              <w:t>, appropriate interpretation (what does the plate tell you about the organism).</w:t>
            </w:r>
          </w:p>
          <w:p w:rsidR="00DB212E" w:rsidRDefault="00DB212E" w:rsidP="00DB212E">
            <w:pPr>
              <w:numPr>
                <w:ilvl w:val="1"/>
                <w:numId w:val="6"/>
              </w:numPr>
            </w:pPr>
            <w:r>
              <w:t xml:space="preserve">Describe growth characteristics at 24 hours.  </w:t>
            </w:r>
            <w:r w:rsidR="00EF7528">
              <w:t xml:space="preserve">Include interpretation. </w:t>
            </w:r>
            <w:r>
              <w:t>Date: __________</w:t>
            </w:r>
          </w:p>
          <w:p w:rsidR="00DB212E" w:rsidRDefault="00DB212E" w:rsidP="00DB212E"/>
          <w:p w:rsidR="00EE0345" w:rsidRPr="00EE0345" w:rsidRDefault="00EE0345" w:rsidP="00EE0345">
            <w:pPr>
              <w:tabs>
                <w:tab w:val="num" w:pos="360"/>
              </w:tabs>
              <w:ind w:left="360" w:hanging="360"/>
              <w:rPr>
                <w:b/>
              </w:rPr>
            </w:pPr>
          </w:p>
        </w:tc>
      </w:tr>
      <w:tr w:rsidR="00BF66D4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D663E3" w:rsidRDefault="00D663E3" w:rsidP="00D663E3">
            <w:r>
              <w:rPr>
                <w:b/>
                <w:u w:val="single"/>
              </w:rPr>
              <w:t>M</w:t>
            </w:r>
            <w:r w:rsidR="00BF66D4">
              <w:rPr>
                <w:b/>
                <w:u w:val="single"/>
              </w:rPr>
              <w:t>iscellaneous media/</w:t>
            </w:r>
            <w:r w:rsidR="00BD581E">
              <w:rPr>
                <w:b/>
                <w:u w:val="single"/>
              </w:rPr>
              <w:t>tests</w:t>
            </w:r>
            <w:r w:rsidR="00BD581E">
              <w:t xml:space="preserve"> For all of the remaining tubes, plates, and tests (as appropriate). </w:t>
            </w:r>
            <w:r w:rsidR="00BF66D4">
              <w:t xml:space="preserve">  </w:t>
            </w:r>
            <w:r>
              <w:t>For each test include the following:</w:t>
            </w:r>
          </w:p>
          <w:p w:rsidR="00D663E3" w:rsidRDefault="00D663E3" w:rsidP="00D663E3">
            <w:pPr>
              <w:numPr>
                <w:ilvl w:val="0"/>
                <w:numId w:val="26"/>
              </w:numPr>
            </w:pPr>
            <w:r>
              <w:t>Gr</w:t>
            </w:r>
            <w:r w:rsidR="00BF66D4">
              <w:t xml:space="preserve">owth characteristics </w:t>
            </w:r>
            <w:r>
              <w:t>and observations</w:t>
            </w:r>
            <w:r w:rsidR="00BD581E">
              <w:t xml:space="preserve"> </w:t>
            </w:r>
          </w:p>
          <w:p w:rsidR="00D663E3" w:rsidRDefault="00D663E3" w:rsidP="00D663E3">
            <w:pPr>
              <w:numPr>
                <w:ilvl w:val="0"/>
                <w:numId w:val="26"/>
              </w:numPr>
            </w:pPr>
            <w:r>
              <w:t>T</w:t>
            </w:r>
            <w:r w:rsidR="00BD581E">
              <w:t>est</w:t>
            </w:r>
            <w:r w:rsidR="00BF66D4">
              <w:t xml:space="preserve"> interpretation </w:t>
            </w:r>
            <w:r w:rsidR="00BD581E">
              <w:t xml:space="preserve">including appropriate terms </w:t>
            </w:r>
          </w:p>
          <w:p w:rsidR="007B1F51" w:rsidRPr="001554F6" w:rsidRDefault="00DB212E" w:rsidP="00DB212E">
            <w:pPr>
              <w:numPr>
                <w:ilvl w:val="0"/>
                <w:numId w:val="26"/>
              </w:numPr>
            </w:pPr>
            <w:r>
              <w:t>On your FINAL report (not this rough draft), e</w:t>
            </w:r>
            <w:r w:rsidR="00BD581E">
              <w:t xml:space="preserve">xplain </w:t>
            </w:r>
            <w:r w:rsidR="00D663E3">
              <w:t xml:space="preserve">or the test </w:t>
            </w:r>
            <w:r w:rsidR="00BD581E">
              <w:t>mechanisms and/or basis for your interpretations.</w:t>
            </w:r>
          </w:p>
        </w:tc>
      </w:tr>
      <w:tr w:rsidR="001554F6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1554F6" w:rsidRPr="001554F6" w:rsidRDefault="001554F6">
            <w:pPr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Catalase test: </w:t>
            </w:r>
            <w:r w:rsidR="00F4197D">
              <w:t xml:space="preserve">List </w:t>
            </w:r>
            <w:r w:rsidR="00F4197D" w:rsidRPr="00740DD7">
              <w:rPr>
                <w:b/>
              </w:rPr>
              <w:t>observations &amp; interpretation</w:t>
            </w:r>
            <w:r w:rsidR="00F4197D">
              <w:t>:</w:t>
            </w:r>
          </w:p>
          <w:p w:rsidR="00DB212E" w:rsidRDefault="00DB212E" w:rsidP="001554F6">
            <w:pPr>
              <w:rPr>
                <w:b/>
              </w:rPr>
            </w:pPr>
          </w:p>
          <w:p w:rsidR="002B2E82" w:rsidRDefault="002B2E82" w:rsidP="001554F6">
            <w:pPr>
              <w:rPr>
                <w:b/>
              </w:rPr>
            </w:pPr>
          </w:p>
        </w:tc>
      </w:tr>
      <w:tr w:rsidR="00BF66D4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F4197D" w:rsidRPr="00F4197D" w:rsidRDefault="001554F6" w:rsidP="00DB212E">
            <w:pPr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OF-Glucose tubes:</w:t>
            </w:r>
            <w:r>
              <w:rPr>
                <w:bCs/>
              </w:rPr>
              <w:t xml:space="preserve"> </w:t>
            </w:r>
            <w:r w:rsidR="00F4197D">
              <w:rPr>
                <w:bCs/>
              </w:rPr>
              <w:t xml:space="preserve">Results may be compared to a set of uninnoculated tubes to determine if color change has occurred. </w:t>
            </w:r>
          </w:p>
          <w:p w:rsidR="00F4197D" w:rsidRPr="00F4197D" w:rsidRDefault="00F4197D" w:rsidP="00F4197D">
            <w:pPr>
              <w:numPr>
                <w:ilvl w:val="1"/>
                <w:numId w:val="7"/>
              </w:numPr>
              <w:rPr>
                <w:b/>
              </w:rPr>
            </w:pPr>
            <w:r>
              <w:t xml:space="preserve">List </w:t>
            </w:r>
            <w:r w:rsidRPr="00740DD7">
              <w:rPr>
                <w:b/>
              </w:rPr>
              <w:t>observations &amp; interpretation using appropriate symbols or terms</w:t>
            </w:r>
            <w:r w:rsidR="00DB212E">
              <w:t xml:space="preserve"> (24 hours)</w:t>
            </w:r>
            <w:r>
              <w:t>:</w:t>
            </w:r>
          </w:p>
          <w:p w:rsidR="001554F6" w:rsidRDefault="001554F6" w:rsidP="00815539">
            <w:pPr>
              <w:rPr>
                <w:b/>
              </w:rPr>
            </w:pPr>
          </w:p>
          <w:p w:rsidR="00015292" w:rsidRDefault="00015292" w:rsidP="00815539">
            <w:pPr>
              <w:rPr>
                <w:b/>
              </w:rPr>
            </w:pPr>
          </w:p>
          <w:p w:rsidR="00BF66D4" w:rsidRDefault="00BF66D4">
            <w:pPr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Motility tube- </w:t>
            </w:r>
            <w:r>
              <w:rPr>
                <w:bCs/>
              </w:rPr>
              <w:t xml:space="preserve">read from </w:t>
            </w:r>
            <w:r w:rsidR="00CB557B">
              <w:rPr>
                <w:bCs/>
              </w:rPr>
              <w:t>OF-G</w:t>
            </w:r>
            <w:r>
              <w:rPr>
                <w:bCs/>
              </w:rPr>
              <w:t>. (24 hours)</w:t>
            </w:r>
            <w:r w:rsidR="001554F6">
              <w:rPr>
                <w:bCs/>
              </w:rPr>
              <w:t xml:space="preserve"> </w:t>
            </w:r>
            <w:r w:rsidR="00DB212E">
              <w:t>List observations &amp; interpretation:</w:t>
            </w:r>
          </w:p>
          <w:p w:rsidR="00D663E3" w:rsidRDefault="00D663E3" w:rsidP="001554F6"/>
          <w:p w:rsidR="006841E8" w:rsidRDefault="006841E8" w:rsidP="001554F6"/>
        </w:tc>
      </w:tr>
      <w:tr w:rsidR="00BF66D4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7B1F51" w:rsidRDefault="00BF66D4">
            <w:pPr>
              <w:numPr>
                <w:ilvl w:val="0"/>
                <w:numId w:val="2"/>
              </w:numPr>
            </w:pPr>
            <w:r>
              <w:rPr>
                <w:b/>
              </w:rPr>
              <w:t>Starch hydrolysis</w:t>
            </w:r>
            <w:r>
              <w:t xml:space="preserve">: Reaction </w:t>
            </w:r>
            <w:r w:rsidRPr="00740DD7">
              <w:rPr>
                <w:b/>
              </w:rPr>
              <w:t>color</w:t>
            </w:r>
            <w:r w:rsidR="00DB212E" w:rsidRPr="00740DD7">
              <w:rPr>
                <w:b/>
              </w:rPr>
              <w:t xml:space="preserve"> and</w:t>
            </w:r>
            <w:r w:rsidRPr="00740DD7">
              <w:rPr>
                <w:b/>
              </w:rPr>
              <w:t xml:space="preserve"> interpretation as positive or negative</w:t>
            </w:r>
            <w:r>
              <w:t>, Note: Known QC organisms are available to plate if desired. (24 hours)</w:t>
            </w:r>
            <w:r w:rsidR="001554F6">
              <w:t xml:space="preserve"> </w:t>
            </w:r>
            <w:r w:rsidR="00015292" w:rsidRPr="00015292">
              <w:rPr>
                <w:b/>
              </w:rPr>
              <w:t>NOTE:</w:t>
            </w:r>
            <w:r w:rsidR="00015292">
              <w:t xml:space="preserve"> Put plate including iodine in biohazard bag.  Do NOT put in storage area with rest of plates to prevent contamination by liquid spill.</w:t>
            </w:r>
          </w:p>
          <w:p w:rsidR="00815539" w:rsidRDefault="00815539"/>
          <w:p w:rsidR="006841E8" w:rsidRDefault="006841E8"/>
        </w:tc>
      </w:tr>
      <w:tr w:rsidR="00BF66D4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2B2E82" w:rsidRDefault="00BF66D4" w:rsidP="002B2E82">
            <w:pPr>
              <w:numPr>
                <w:ilvl w:val="0"/>
                <w:numId w:val="2"/>
              </w:numPr>
            </w:pPr>
            <w:r>
              <w:rPr>
                <w:b/>
              </w:rPr>
              <w:t>TSI slant</w:t>
            </w:r>
            <w:r>
              <w:t xml:space="preserve">: </w:t>
            </w:r>
            <w:r w:rsidR="001A6578">
              <w:rPr>
                <w:bCs/>
              </w:rPr>
              <w:t xml:space="preserve">Results may be compared to a set of uninnoculated tubes to determine if color change has occurred.  </w:t>
            </w:r>
            <w:r>
              <w:t xml:space="preserve">Include </w:t>
            </w:r>
            <w:r w:rsidRPr="00740DD7">
              <w:rPr>
                <w:b/>
              </w:rPr>
              <w:t>colors, proper interpretation</w:t>
            </w:r>
            <w:r w:rsidR="00405850" w:rsidRPr="00740DD7">
              <w:rPr>
                <w:b/>
              </w:rPr>
              <w:t xml:space="preserve"> symbols</w:t>
            </w:r>
            <w:r w:rsidR="00015292" w:rsidRPr="00740DD7">
              <w:rPr>
                <w:b/>
              </w:rPr>
              <w:t xml:space="preserve"> (K/A…) </w:t>
            </w:r>
            <w:r w:rsidR="00405850" w:rsidRPr="00740DD7">
              <w:rPr>
                <w:b/>
              </w:rPr>
              <w:t xml:space="preserve"> and terms</w:t>
            </w:r>
            <w:r w:rsidR="00DB212E">
              <w:t>.</w:t>
            </w:r>
            <w:r w:rsidR="00EB7401">
              <w:t xml:space="preserve"> (48</w:t>
            </w:r>
            <w:r>
              <w:t xml:space="preserve"> hours)</w:t>
            </w:r>
            <w:r w:rsidR="001554F6">
              <w:t xml:space="preserve"> </w:t>
            </w:r>
          </w:p>
        </w:tc>
      </w:tr>
    </w:tbl>
    <w:p w:rsidR="00BF66D4" w:rsidRDefault="00BF66D4" w:rsidP="00EB7401"/>
    <w:sectPr w:rsidR="00BF66D4" w:rsidSect="004832CD">
      <w:footerReference w:type="default" r:id="rId7"/>
      <w:pgSz w:w="12240" w:h="15840"/>
      <w:pgMar w:top="576" w:right="864" w:bottom="73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0D3" w:rsidRDefault="006050D3">
      <w:r>
        <w:separator/>
      </w:r>
    </w:p>
  </w:endnote>
  <w:endnote w:type="continuationSeparator" w:id="0">
    <w:p w:rsidR="006050D3" w:rsidRDefault="0060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578" w:rsidRDefault="001A6578" w:rsidP="00EB7401">
    <w:pPr>
      <w:pStyle w:val="Footer"/>
      <w:jc w:val="center"/>
      <w:rPr>
        <w:sz w:val="16"/>
        <w:szCs w:val="16"/>
      </w:rPr>
    </w:pP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FILENAME </w:instrText>
    </w:r>
    <w:r>
      <w:rPr>
        <w:snapToGrid w:val="0"/>
        <w:sz w:val="16"/>
        <w:szCs w:val="16"/>
      </w:rPr>
      <w:fldChar w:fldCharType="separate"/>
    </w:r>
    <w:r w:rsidR="00EB7401">
      <w:rPr>
        <w:noProof/>
        <w:snapToGrid w:val="0"/>
        <w:sz w:val="16"/>
        <w:szCs w:val="16"/>
      </w:rPr>
      <w:t>Practical Lab Exam Rough Draft Form 2015-16</w:t>
    </w:r>
    <w:r>
      <w:rPr>
        <w:snapToGrid w:val="0"/>
        <w:sz w:val="16"/>
        <w:szCs w:val="16"/>
      </w:rPr>
      <w:fldChar w:fldCharType="end"/>
    </w:r>
    <w:r>
      <w:rPr>
        <w:sz w:val="16"/>
        <w:szCs w:val="16"/>
      </w:rPr>
      <w:t xml:space="preserve">             </w:t>
    </w:r>
    <w:r w:rsidR="002B2E82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</w:t>
    </w:r>
    <w:r>
      <w:rPr>
        <w:snapToGrid w:val="0"/>
        <w:sz w:val="16"/>
        <w:szCs w:val="16"/>
      </w:rPr>
      <w:tab/>
      <w:t xml:space="preserve">-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PAGE </w:instrText>
    </w:r>
    <w:r>
      <w:rPr>
        <w:snapToGrid w:val="0"/>
        <w:sz w:val="16"/>
        <w:szCs w:val="16"/>
      </w:rPr>
      <w:fldChar w:fldCharType="separate"/>
    </w:r>
    <w:r w:rsidR="006050D3">
      <w:rPr>
        <w:noProof/>
        <w:snapToGrid w:val="0"/>
        <w:sz w:val="16"/>
        <w:szCs w:val="16"/>
      </w:rPr>
      <w:t>1</w:t>
    </w:r>
    <w:r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 xml:space="preserve"> -</w:t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6C2AB0">
      <w:rPr>
        <w:noProof/>
        <w:sz w:val="16"/>
        <w:szCs w:val="16"/>
      </w:rPr>
      <w:t>4/14/2018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0D3" w:rsidRDefault="006050D3">
      <w:r>
        <w:separator/>
      </w:r>
    </w:p>
  </w:footnote>
  <w:footnote w:type="continuationSeparator" w:id="0">
    <w:p w:rsidR="006050D3" w:rsidRDefault="00605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62BD"/>
    <w:multiLevelType w:val="hybridMultilevel"/>
    <w:tmpl w:val="5BCE72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213387"/>
    <w:multiLevelType w:val="multilevel"/>
    <w:tmpl w:val="79D4318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6122D"/>
    <w:multiLevelType w:val="hybridMultilevel"/>
    <w:tmpl w:val="D82A76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448FA"/>
    <w:multiLevelType w:val="hybridMultilevel"/>
    <w:tmpl w:val="BA4A4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265D9"/>
    <w:multiLevelType w:val="multilevel"/>
    <w:tmpl w:val="C90A2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6F2CA6"/>
    <w:multiLevelType w:val="multilevel"/>
    <w:tmpl w:val="2CEE31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724224"/>
    <w:multiLevelType w:val="hybridMultilevel"/>
    <w:tmpl w:val="1CFC4AB8"/>
    <w:lvl w:ilvl="0" w:tplc="01465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320E18"/>
    <w:multiLevelType w:val="multilevel"/>
    <w:tmpl w:val="7C96191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2115A6"/>
    <w:multiLevelType w:val="hybridMultilevel"/>
    <w:tmpl w:val="81F2B8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6815F0"/>
    <w:multiLevelType w:val="hybridMultilevel"/>
    <w:tmpl w:val="A7F023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8F724B"/>
    <w:multiLevelType w:val="hybridMultilevel"/>
    <w:tmpl w:val="D4BA8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931D0E"/>
    <w:multiLevelType w:val="hybridMultilevel"/>
    <w:tmpl w:val="A21216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95586F"/>
    <w:multiLevelType w:val="hybridMultilevel"/>
    <w:tmpl w:val="BDCEF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1A5D09"/>
    <w:multiLevelType w:val="hybridMultilevel"/>
    <w:tmpl w:val="0E565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0E63E8"/>
    <w:multiLevelType w:val="hybridMultilevel"/>
    <w:tmpl w:val="326A88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E13A63"/>
    <w:multiLevelType w:val="hybridMultilevel"/>
    <w:tmpl w:val="2CEE310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6A3960"/>
    <w:multiLevelType w:val="hybridMultilevel"/>
    <w:tmpl w:val="AE36B9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E543C93"/>
    <w:multiLevelType w:val="hybridMultilevel"/>
    <w:tmpl w:val="984874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A128D6"/>
    <w:multiLevelType w:val="hybridMultilevel"/>
    <w:tmpl w:val="9C5ACF5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1CD731C"/>
    <w:multiLevelType w:val="hybridMultilevel"/>
    <w:tmpl w:val="7C96191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8305BA"/>
    <w:multiLevelType w:val="hybridMultilevel"/>
    <w:tmpl w:val="B330C058"/>
    <w:lvl w:ilvl="0" w:tplc="213097E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33758F"/>
    <w:multiLevelType w:val="hybridMultilevel"/>
    <w:tmpl w:val="864800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50225D"/>
    <w:multiLevelType w:val="hybridMultilevel"/>
    <w:tmpl w:val="E6C46F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4770AC"/>
    <w:multiLevelType w:val="hybridMultilevel"/>
    <w:tmpl w:val="79D4318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941CAD"/>
    <w:multiLevelType w:val="hybridMultilevel"/>
    <w:tmpl w:val="ACD279AC"/>
    <w:lvl w:ilvl="0" w:tplc="01465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C6A490A"/>
    <w:multiLevelType w:val="multilevel"/>
    <w:tmpl w:val="F8F2E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3"/>
  </w:num>
  <w:num w:numId="5">
    <w:abstractNumId w:val="16"/>
  </w:num>
  <w:num w:numId="6">
    <w:abstractNumId w:val="9"/>
  </w:num>
  <w:num w:numId="7">
    <w:abstractNumId w:val="8"/>
  </w:num>
  <w:num w:numId="8">
    <w:abstractNumId w:val="10"/>
  </w:num>
  <w:num w:numId="9">
    <w:abstractNumId w:val="23"/>
  </w:num>
  <w:num w:numId="10">
    <w:abstractNumId w:val="1"/>
  </w:num>
  <w:num w:numId="11">
    <w:abstractNumId w:val="2"/>
  </w:num>
  <w:num w:numId="12">
    <w:abstractNumId w:val="15"/>
  </w:num>
  <w:num w:numId="13">
    <w:abstractNumId w:val="19"/>
  </w:num>
  <w:num w:numId="14">
    <w:abstractNumId w:val="7"/>
  </w:num>
  <w:num w:numId="15">
    <w:abstractNumId w:val="22"/>
  </w:num>
  <w:num w:numId="16">
    <w:abstractNumId w:val="5"/>
  </w:num>
  <w:num w:numId="17">
    <w:abstractNumId w:val="6"/>
  </w:num>
  <w:num w:numId="18">
    <w:abstractNumId w:val="24"/>
  </w:num>
  <w:num w:numId="19">
    <w:abstractNumId w:val="0"/>
  </w:num>
  <w:num w:numId="20">
    <w:abstractNumId w:val="18"/>
  </w:num>
  <w:num w:numId="21">
    <w:abstractNumId w:val="4"/>
  </w:num>
  <w:num w:numId="22">
    <w:abstractNumId w:val="25"/>
  </w:num>
  <w:num w:numId="23">
    <w:abstractNumId w:val="20"/>
  </w:num>
  <w:num w:numId="24">
    <w:abstractNumId w:val="21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722"/>
    <w:rsid w:val="00015292"/>
    <w:rsid w:val="00026093"/>
    <w:rsid w:val="00040722"/>
    <w:rsid w:val="00045844"/>
    <w:rsid w:val="000C3F45"/>
    <w:rsid w:val="001554F6"/>
    <w:rsid w:val="001A6578"/>
    <w:rsid w:val="001C0293"/>
    <w:rsid w:val="001E261F"/>
    <w:rsid w:val="001E7C0F"/>
    <w:rsid w:val="00285B09"/>
    <w:rsid w:val="002B2E82"/>
    <w:rsid w:val="002D035C"/>
    <w:rsid w:val="002D6A1A"/>
    <w:rsid w:val="002F47A5"/>
    <w:rsid w:val="002F7C51"/>
    <w:rsid w:val="003B00F5"/>
    <w:rsid w:val="003F6230"/>
    <w:rsid w:val="00405850"/>
    <w:rsid w:val="00416BB7"/>
    <w:rsid w:val="004244EB"/>
    <w:rsid w:val="00450982"/>
    <w:rsid w:val="0047063A"/>
    <w:rsid w:val="004832CD"/>
    <w:rsid w:val="0052712C"/>
    <w:rsid w:val="005710CB"/>
    <w:rsid w:val="005B1433"/>
    <w:rsid w:val="005C7714"/>
    <w:rsid w:val="006050D3"/>
    <w:rsid w:val="00657E84"/>
    <w:rsid w:val="0067495F"/>
    <w:rsid w:val="006841E8"/>
    <w:rsid w:val="00685514"/>
    <w:rsid w:val="006C2AB0"/>
    <w:rsid w:val="00733A0E"/>
    <w:rsid w:val="00740DD7"/>
    <w:rsid w:val="00745FEB"/>
    <w:rsid w:val="007B1F51"/>
    <w:rsid w:val="007E467C"/>
    <w:rsid w:val="00815539"/>
    <w:rsid w:val="008173CA"/>
    <w:rsid w:val="00821AB2"/>
    <w:rsid w:val="00840E81"/>
    <w:rsid w:val="00844F64"/>
    <w:rsid w:val="00895D24"/>
    <w:rsid w:val="00940EE4"/>
    <w:rsid w:val="009E5DDF"/>
    <w:rsid w:val="009F2171"/>
    <w:rsid w:val="00A13840"/>
    <w:rsid w:val="00A944C3"/>
    <w:rsid w:val="00AB0FB7"/>
    <w:rsid w:val="00AB6862"/>
    <w:rsid w:val="00B41936"/>
    <w:rsid w:val="00BD581E"/>
    <w:rsid w:val="00BF66D4"/>
    <w:rsid w:val="00CB52E0"/>
    <w:rsid w:val="00CB557B"/>
    <w:rsid w:val="00CB75B9"/>
    <w:rsid w:val="00CE5398"/>
    <w:rsid w:val="00CF13BD"/>
    <w:rsid w:val="00D663E3"/>
    <w:rsid w:val="00DB212E"/>
    <w:rsid w:val="00DC08D0"/>
    <w:rsid w:val="00DD7ED7"/>
    <w:rsid w:val="00DF632C"/>
    <w:rsid w:val="00E03964"/>
    <w:rsid w:val="00EB7401"/>
    <w:rsid w:val="00EE0345"/>
    <w:rsid w:val="00EF7528"/>
    <w:rsid w:val="00F008E0"/>
    <w:rsid w:val="00F104AD"/>
    <w:rsid w:val="00F4197D"/>
    <w:rsid w:val="00FB434B"/>
    <w:rsid w:val="00FE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1169C-7C98-438E-896E-EE03552B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26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0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52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</vt:lpstr>
    </vt:vector>
  </TitlesOfParts>
  <Company>HOME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</dc:title>
  <dc:subject/>
  <dc:creator>Sue Kvach</dc:creator>
  <cp:keywords/>
  <dc:description/>
  <cp:lastModifiedBy>Sue Kvach</cp:lastModifiedBy>
  <cp:revision>2</cp:revision>
  <cp:lastPrinted>2016-04-26T03:02:00Z</cp:lastPrinted>
  <dcterms:created xsi:type="dcterms:W3CDTF">2018-04-15T03:38:00Z</dcterms:created>
  <dcterms:modified xsi:type="dcterms:W3CDTF">2018-04-15T03:38:00Z</dcterms:modified>
</cp:coreProperties>
</file>