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8E" w:rsidRDefault="00800139" w:rsidP="00800139">
      <w:pPr>
        <w:jc w:val="right"/>
      </w:pPr>
      <w:bookmarkStart w:id="0" w:name="_GoBack"/>
      <w:bookmarkEnd w:id="0"/>
      <w:r>
        <w:t>Name ____________________________Period____</w:t>
      </w:r>
    </w:p>
    <w:p w:rsidR="00800139" w:rsidRDefault="006B1BA1" w:rsidP="00800139">
      <w:pPr>
        <w:jc w:val="center"/>
        <w:rPr>
          <w:sz w:val="28"/>
          <w:szCs w:val="28"/>
        </w:rPr>
      </w:pPr>
      <w:r>
        <w:rPr>
          <w:b/>
          <w:sz w:val="28"/>
          <w:szCs w:val="28"/>
        </w:rPr>
        <w:t>LAB: #</w:t>
      </w:r>
      <w:r w:rsidR="0037316A">
        <w:rPr>
          <w:b/>
          <w:sz w:val="28"/>
          <w:szCs w:val="28"/>
        </w:rPr>
        <w:t>19 Oxygen</w:t>
      </w:r>
      <w:r w:rsidR="00E06C1E">
        <w:rPr>
          <w:b/>
          <w:sz w:val="28"/>
          <w:szCs w:val="28"/>
        </w:rPr>
        <w:t xml:space="preserve"> &amp; Growth of Bacteria</w:t>
      </w:r>
    </w:p>
    <w:p w:rsidR="00800139" w:rsidRDefault="00800139" w:rsidP="00800139"/>
    <w:p w:rsidR="00800139" w:rsidRDefault="00800139" w:rsidP="00800139">
      <w:pPr>
        <w:spacing w:line="360" w:lineRule="auto"/>
      </w:pPr>
      <w:r>
        <w:rPr>
          <w:b/>
          <w:u w:val="single"/>
        </w:rPr>
        <w:t>Purpose:</w:t>
      </w:r>
      <w:r>
        <w:t xml:space="preserve"> __________________________________________________________________________________________</w:t>
      </w:r>
    </w:p>
    <w:p w:rsidR="00800139" w:rsidRDefault="00800139" w:rsidP="00800139">
      <w:pPr>
        <w:spacing w:line="360" w:lineRule="auto"/>
      </w:pPr>
      <w:r>
        <w:t>__________________________________________________________________________________________________</w:t>
      </w:r>
    </w:p>
    <w:p w:rsidR="00800139" w:rsidRDefault="00800139" w:rsidP="00800139">
      <w:pPr>
        <w:spacing w:line="360" w:lineRule="auto"/>
      </w:pPr>
      <w:r>
        <w:t>__________________________________________________________________________________________________</w:t>
      </w:r>
    </w:p>
    <w:p w:rsidR="00E06C1E" w:rsidRDefault="00E06C1E" w:rsidP="00800139">
      <w:pPr>
        <w:rPr>
          <w:b/>
          <w:u w:val="single"/>
        </w:rPr>
      </w:pPr>
      <w:r>
        <w:rPr>
          <w:b/>
          <w:u w:val="single"/>
        </w:rPr>
        <w:t>EXPECTED Results:</w:t>
      </w:r>
    </w:p>
    <w:p w:rsidR="00E06C1E" w:rsidRDefault="00E06C1E" w:rsidP="00E06C1E">
      <w:pPr>
        <w:pStyle w:val="ListParagraph"/>
        <w:numPr>
          <w:ilvl w:val="0"/>
          <w:numId w:val="9"/>
        </w:numPr>
      </w:pPr>
      <w:r>
        <w:t>Based on the background in your lab manual</w:t>
      </w:r>
    </w:p>
    <w:p w:rsidR="00E06C1E" w:rsidRDefault="00E06C1E" w:rsidP="00E06C1E">
      <w:pPr>
        <w:pStyle w:val="ListParagraph"/>
        <w:numPr>
          <w:ilvl w:val="0"/>
          <w:numId w:val="9"/>
        </w:numPr>
      </w:pPr>
      <w:r>
        <w:t>Complete PRIOR to reading the plates</w:t>
      </w:r>
    </w:p>
    <w:p w:rsidR="00E06C1E" w:rsidRDefault="00E06C1E" w:rsidP="00E06C1E">
      <w:pPr>
        <w:pStyle w:val="ListParagraph"/>
        <w:numPr>
          <w:ilvl w:val="0"/>
          <w:numId w:val="9"/>
        </w:numPr>
      </w:pPr>
      <w:r>
        <w:t xml:space="preserve">List expected </w:t>
      </w:r>
      <w:r>
        <w:rPr>
          <w:u w:val="single"/>
        </w:rPr>
        <w:t>relative</w:t>
      </w:r>
      <w:r>
        <w:t xml:space="preserve"> rates of growth using         0/-     +     ++    +++    ++++</w:t>
      </w:r>
    </w:p>
    <w:p w:rsidR="00E06C1E" w:rsidRDefault="00E06C1E" w:rsidP="00E06C1E">
      <w:pPr>
        <w:pStyle w:val="ListParagraph"/>
        <w:numPr>
          <w:ilvl w:val="0"/>
          <w:numId w:val="9"/>
        </w:numPr>
      </w:pPr>
      <w:r w:rsidRPr="00E06C1E">
        <w:rPr>
          <w:b/>
        </w:rPr>
        <w:t>Classifications possible:</w:t>
      </w:r>
      <w:r>
        <w:t xml:space="preserve"> Obligate aerobe, obligate anaerobe, aerotolerant anaerobe, microaerophile, facultative anaerobe.  </w:t>
      </w:r>
      <w:r w:rsidRPr="00E06C1E">
        <w:rPr>
          <w:b/>
        </w:rPr>
        <w:t>NOTE</w:t>
      </w:r>
      <w:r w:rsidRPr="0037316A">
        <w:rPr>
          <w:b/>
        </w:rPr>
        <w:t>: If the organism is not specifically mentioned in the background reading</w:t>
      </w:r>
      <w:r>
        <w:t>, use the classification that is stated as the most common.</w:t>
      </w:r>
    </w:p>
    <w:p w:rsidR="00E06C1E" w:rsidRDefault="00E06C1E" w:rsidP="00E06C1E"/>
    <w:tbl>
      <w:tblPr>
        <w:tblStyle w:val="TableGrid"/>
        <w:tblW w:w="0" w:type="auto"/>
        <w:tblLook w:val="04A0" w:firstRow="1" w:lastRow="0" w:firstColumn="1" w:lastColumn="0" w:noHBand="0" w:noVBand="1"/>
      </w:tblPr>
      <w:tblGrid>
        <w:gridCol w:w="1638"/>
        <w:gridCol w:w="2768"/>
        <w:gridCol w:w="2203"/>
        <w:gridCol w:w="2203"/>
        <w:gridCol w:w="2204"/>
      </w:tblGrid>
      <w:tr w:rsidR="00E06C1E" w:rsidRPr="001D5E3A" w:rsidTr="001D5E3A">
        <w:tc>
          <w:tcPr>
            <w:tcW w:w="1638" w:type="dxa"/>
          </w:tcPr>
          <w:p w:rsidR="00E06C1E" w:rsidRPr="001D5E3A" w:rsidRDefault="00E06C1E" w:rsidP="001D5E3A">
            <w:pPr>
              <w:jc w:val="center"/>
              <w:rPr>
                <w:b/>
              </w:rPr>
            </w:pPr>
            <w:r w:rsidRPr="001D5E3A">
              <w:rPr>
                <w:b/>
              </w:rPr>
              <w:t>Organism</w:t>
            </w:r>
          </w:p>
        </w:tc>
        <w:tc>
          <w:tcPr>
            <w:tcW w:w="2768" w:type="dxa"/>
          </w:tcPr>
          <w:p w:rsidR="00E06C1E" w:rsidRPr="001D5E3A" w:rsidRDefault="00E06C1E" w:rsidP="001D5E3A">
            <w:pPr>
              <w:jc w:val="center"/>
              <w:rPr>
                <w:b/>
              </w:rPr>
            </w:pPr>
            <w:r w:rsidRPr="001D5E3A">
              <w:rPr>
                <w:b/>
              </w:rPr>
              <w:t>Classification, according to background info</w:t>
            </w:r>
          </w:p>
        </w:tc>
        <w:tc>
          <w:tcPr>
            <w:tcW w:w="2203" w:type="dxa"/>
          </w:tcPr>
          <w:p w:rsidR="00E06C1E" w:rsidRDefault="00E06C1E" w:rsidP="001D5E3A">
            <w:pPr>
              <w:jc w:val="center"/>
              <w:rPr>
                <w:b/>
              </w:rPr>
            </w:pPr>
            <w:r w:rsidRPr="001D5E3A">
              <w:rPr>
                <w:b/>
              </w:rPr>
              <w:t>Aerobic Growth</w:t>
            </w:r>
          </w:p>
          <w:p w:rsidR="001D5E3A" w:rsidRPr="001D5E3A" w:rsidRDefault="001D5E3A" w:rsidP="001D5E3A">
            <w:pPr>
              <w:jc w:val="center"/>
              <w:rPr>
                <w:b/>
              </w:rPr>
            </w:pPr>
            <w:r>
              <w:rPr>
                <w:b/>
              </w:rPr>
              <w:t>Prediction</w:t>
            </w:r>
          </w:p>
        </w:tc>
        <w:tc>
          <w:tcPr>
            <w:tcW w:w="2203" w:type="dxa"/>
          </w:tcPr>
          <w:p w:rsidR="00E06C1E" w:rsidRDefault="00E06C1E" w:rsidP="001D5E3A">
            <w:pPr>
              <w:jc w:val="center"/>
              <w:rPr>
                <w:b/>
              </w:rPr>
            </w:pPr>
            <w:r w:rsidRPr="001D5E3A">
              <w:rPr>
                <w:b/>
              </w:rPr>
              <w:t>Anaerobic Growth</w:t>
            </w:r>
          </w:p>
          <w:p w:rsidR="001D5E3A" w:rsidRPr="001D5E3A" w:rsidRDefault="001D5E3A" w:rsidP="001D5E3A">
            <w:pPr>
              <w:jc w:val="center"/>
              <w:rPr>
                <w:b/>
              </w:rPr>
            </w:pPr>
            <w:r>
              <w:rPr>
                <w:b/>
              </w:rPr>
              <w:t>Prediction</w:t>
            </w:r>
          </w:p>
        </w:tc>
        <w:tc>
          <w:tcPr>
            <w:tcW w:w="2204" w:type="dxa"/>
          </w:tcPr>
          <w:p w:rsidR="00E06C1E" w:rsidRDefault="00E06C1E" w:rsidP="001D5E3A">
            <w:pPr>
              <w:jc w:val="center"/>
              <w:rPr>
                <w:b/>
              </w:rPr>
            </w:pPr>
            <w:r w:rsidRPr="001D5E3A">
              <w:rPr>
                <w:b/>
              </w:rPr>
              <w:t>Catalase</w:t>
            </w:r>
          </w:p>
          <w:p w:rsidR="001D5E3A" w:rsidRPr="001D5E3A" w:rsidRDefault="001D5E3A" w:rsidP="001D5E3A">
            <w:pPr>
              <w:jc w:val="center"/>
              <w:rPr>
                <w:b/>
              </w:rPr>
            </w:pPr>
            <w:r>
              <w:rPr>
                <w:b/>
              </w:rPr>
              <w:t>+(Present)/ 0(Absent)</w:t>
            </w:r>
          </w:p>
        </w:tc>
      </w:tr>
      <w:tr w:rsidR="00E06C1E" w:rsidTr="0037316A">
        <w:trPr>
          <w:trHeight w:val="513"/>
        </w:trPr>
        <w:tc>
          <w:tcPr>
            <w:tcW w:w="1638" w:type="dxa"/>
          </w:tcPr>
          <w:p w:rsidR="00E06C1E" w:rsidRPr="001D5E3A" w:rsidRDefault="001D5E3A" w:rsidP="00E06C1E">
            <w:pPr>
              <w:rPr>
                <w:i/>
              </w:rPr>
            </w:pPr>
            <w:r>
              <w:rPr>
                <w:i/>
              </w:rPr>
              <w:t>Pseudomonas</w:t>
            </w:r>
          </w:p>
        </w:tc>
        <w:tc>
          <w:tcPr>
            <w:tcW w:w="2768" w:type="dxa"/>
          </w:tcPr>
          <w:p w:rsidR="00E06C1E" w:rsidRDefault="00E06C1E" w:rsidP="00E06C1E"/>
        </w:tc>
        <w:tc>
          <w:tcPr>
            <w:tcW w:w="2203" w:type="dxa"/>
          </w:tcPr>
          <w:p w:rsidR="00E06C1E" w:rsidRDefault="00E06C1E" w:rsidP="00E06C1E"/>
        </w:tc>
        <w:tc>
          <w:tcPr>
            <w:tcW w:w="2203" w:type="dxa"/>
          </w:tcPr>
          <w:p w:rsidR="00E06C1E" w:rsidRDefault="00E06C1E" w:rsidP="00E06C1E"/>
        </w:tc>
        <w:tc>
          <w:tcPr>
            <w:tcW w:w="2204" w:type="dxa"/>
          </w:tcPr>
          <w:p w:rsidR="00E06C1E" w:rsidRDefault="00E06C1E" w:rsidP="00E06C1E"/>
        </w:tc>
      </w:tr>
      <w:tr w:rsidR="00E06C1E" w:rsidTr="0037316A">
        <w:trPr>
          <w:trHeight w:val="513"/>
        </w:trPr>
        <w:tc>
          <w:tcPr>
            <w:tcW w:w="1638" w:type="dxa"/>
          </w:tcPr>
          <w:p w:rsidR="00E06C1E" w:rsidRPr="001D5E3A" w:rsidRDefault="001D5E3A" w:rsidP="00E06C1E">
            <w:pPr>
              <w:rPr>
                <w:i/>
              </w:rPr>
            </w:pPr>
            <w:r>
              <w:rPr>
                <w:i/>
              </w:rPr>
              <w:t>Clostridium</w:t>
            </w:r>
          </w:p>
        </w:tc>
        <w:tc>
          <w:tcPr>
            <w:tcW w:w="2768" w:type="dxa"/>
          </w:tcPr>
          <w:p w:rsidR="00E06C1E" w:rsidRDefault="00E06C1E" w:rsidP="00E06C1E"/>
        </w:tc>
        <w:tc>
          <w:tcPr>
            <w:tcW w:w="2203" w:type="dxa"/>
          </w:tcPr>
          <w:p w:rsidR="00E06C1E" w:rsidRDefault="00E06C1E" w:rsidP="00E06C1E"/>
        </w:tc>
        <w:tc>
          <w:tcPr>
            <w:tcW w:w="2203" w:type="dxa"/>
          </w:tcPr>
          <w:p w:rsidR="00E06C1E" w:rsidRDefault="00E06C1E" w:rsidP="00E06C1E"/>
        </w:tc>
        <w:tc>
          <w:tcPr>
            <w:tcW w:w="2204" w:type="dxa"/>
          </w:tcPr>
          <w:p w:rsidR="00E06C1E" w:rsidRDefault="00E06C1E" w:rsidP="00E06C1E"/>
        </w:tc>
      </w:tr>
      <w:tr w:rsidR="00E06C1E" w:rsidTr="0037316A">
        <w:trPr>
          <w:trHeight w:val="513"/>
        </w:trPr>
        <w:tc>
          <w:tcPr>
            <w:tcW w:w="1638" w:type="dxa"/>
          </w:tcPr>
          <w:p w:rsidR="00E06C1E" w:rsidRPr="001D5E3A" w:rsidRDefault="001D5E3A" w:rsidP="00E06C1E">
            <w:pPr>
              <w:rPr>
                <w:i/>
              </w:rPr>
            </w:pPr>
            <w:r>
              <w:rPr>
                <w:i/>
              </w:rPr>
              <w:t>Streptococcus</w:t>
            </w:r>
          </w:p>
        </w:tc>
        <w:tc>
          <w:tcPr>
            <w:tcW w:w="2768" w:type="dxa"/>
          </w:tcPr>
          <w:p w:rsidR="00E06C1E" w:rsidRDefault="00E06C1E" w:rsidP="00E06C1E"/>
        </w:tc>
        <w:tc>
          <w:tcPr>
            <w:tcW w:w="2203" w:type="dxa"/>
          </w:tcPr>
          <w:p w:rsidR="00E06C1E" w:rsidRDefault="00E06C1E" w:rsidP="00E06C1E"/>
        </w:tc>
        <w:tc>
          <w:tcPr>
            <w:tcW w:w="2203" w:type="dxa"/>
          </w:tcPr>
          <w:p w:rsidR="00E06C1E" w:rsidRDefault="00E06C1E" w:rsidP="00E06C1E"/>
        </w:tc>
        <w:tc>
          <w:tcPr>
            <w:tcW w:w="2204" w:type="dxa"/>
          </w:tcPr>
          <w:p w:rsidR="00E06C1E" w:rsidRDefault="00E06C1E" w:rsidP="00E06C1E"/>
        </w:tc>
      </w:tr>
      <w:tr w:rsidR="00E06C1E" w:rsidTr="0037316A">
        <w:trPr>
          <w:trHeight w:val="513"/>
        </w:trPr>
        <w:tc>
          <w:tcPr>
            <w:tcW w:w="1638" w:type="dxa"/>
          </w:tcPr>
          <w:p w:rsidR="00E06C1E" w:rsidRPr="001D5E3A" w:rsidRDefault="001D5E3A" w:rsidP="00E06C1E">
            <w:pPr>
              <w:rPr>
                <w:i/>
              </w:rPr>
            </w:pPr>
            <w:r>
              <w:rPr>
                <w:i/>
              </w:rPr>
              <w:t>E. coli</w:t>
            </w:r>
          </w:p>
        </w:tc>
        <w:tc>
          <w:tcPr>
            <w:tcW w:w="2768" w:type="dxa"/>
          </w:tcPr>
          <w:p w:rsidR="00E06C1E" w:rsidRDefault="00E06C1E" w:rsidP="00E06C1E"/>
        </w:tc>
        <w:tc>
          <w:tcPr>
            <w:tcW w:w="2203" w:type="dxa"/>
          </w:tcPr>
          <w:p w:rsidR="00E06C1E" w:rsidRDefault="00E06C1E" w:rsidP="00E06C1E"/>
        </w:tc>
        <w:tc>
          <w:tcPr>
            <w:tcW w:w="2203" w:type="dxa"/>
          </w:tcPr>
          <w:p w:rsidR="00E06C1E" w:rsidRDefault="00E06C1E" w:rsidP="00E06C1E"/>
        </w:tc>
        <w:tc>
          <w:tcPr>
            <w:tcW w:w="2204" w:type="dxa"/>
          </w:tcPr>
          <w:p w:rsidR="00E06C1E" w:rsidRDefault="00E06C1E" w:rsidP="00E06C1E"/>
        </w:tc>
      </w:tr>
    </w:tbl>
    <w:p w:rsidR="00E06C1E" w:rsidRDefault="00E06C1E" w:rsidP="00E06C1E"/>
    <w:p w:rsidR="00E06C1E" w:rsidRPr="00E06C1E" w:rsidRDefault="00E06C1E" w:rsidP="00E06C1E"/>
    <w:p w:rsidR="00800139" w:rsidRDefault="001D5E3A" w:rsidP="00800139">
      <w:r w:rsidRPr="0037316A">
        <w:rPr>
          <w:b/>
          <w:sz w:val="28"/>
          <w:szCs w:val="28"/>
          <w:u w:val="single"/>
        </w:rPr>
        <w:t>ACTUAL</w:t>
      </w:r>
      <w:r>
        <w:rPr>
          <w:b/>
          <w:u w:val="single"/>
        </w:rPr>
        <w:t xml:space="preserve"> </w:t>
      </w:r>
      <w:r w:rsidR="00800139">
        <w:rPr>
          <w:b/>
          <w:u w:val="single"/>
        </w:rPr>
        <w:t>Data &amp; Observations</w:t>
      </w:r>
      <w:r>
        <w:rPr>
          <w:b/>
          <w:u w:val="single"/>
        </w:rPr>
        <w:t xml:space="preserve"> &amp; Analysis</w:t>
      </w:r>
      <w:r w:rsidR="00800139">
        <w:rPr>
          <w:b/>
          <w:u w:val="single"/>
        </w:rPr>
        <w:t>:</w:t>
      </w:r>
    </w:p>
    <w:p w:rsidR="001D5E3A" w:rsidRDefault="001D5E3A" w:rsidP="001D5E3A">
      <w:pPr>
        <w:pStyle w:val="ListParagraph"/>
        <w:numPr>
          <w:ilvl w:val="0"/>
          <w:numId w:val="9"/>
        </w:numPr>
      </w:pPr>
      <w:r>
        <w:t xml:space="preserve">List the </w:t>
      </w:r>
      <w:r>
        <w:rPr>
          <w:u w:val="single"/>
        </w:rPr>
        <w:t>relative</w:t>
      </w:r>
      <w:r>
        <w:t xml:space="preserve"> rates of growth using         0/-     +     ++    +++    ++++</w:t>
      </w:r>
    </w:p>
    <w:p w:rsidR="0037316A" w:rsidRDefault="0037316A" w:rsidP="0037316A">
      <w:pPr>
        <w:pStyle w:val="ListParagraph"/>
      </w:pPr>
    </w:p>
    <w:p w:rsidR="001D5E3A" w:rsidRDefault="001D5E3A" w:rsidP="001D5E3A">
      <w:pPr>
        <w:pStyle w:val="ListParagraph"/>
        <w:numPr>
          <w:ilvl w:val="0"/>
          <w:numId w:val="9"/>
        </w:numPr>
      </w:pPr>
      <w:r>
        <w:t>Your ratings should CLEARLY show which plate has the most, least growth, etc.</w:t>
      </w:r>
    </w:p>
    <w:p w:rsidR="0037316A" w:rsidRDefault="0037316A" w:rsidP="0037316A">
      <w:pPr>
        <w:pStyle w:val="ListParagraph"/>
      </w:pPr>
    </w:p>
    <w:p w:rsidR="001D5E3A" w:rsidRDefault="001D5E3A" w:rsidP="001D5E3A">
      <w:pPr>
        <w:pStyle w:val="ListParagraph"/>
        <w:numPr>
          <w:ilvl w:val="0"/>
          <w:numId w:val="9"/>
        </w:numPr>
      </w:pPr>
      <w:r w:rsidRPr="0037316A">
        <w:rPr>
          <w:b/>
        </w:rPr>
        <w:t>CATALASE:</w:t>
      </w:r>
      <w:r>
        <w:t xml:space="preserve"> Can only be performed if there is growth on the plate.  If a blood agar plate is used, the organism must be transferred and tested in an empty petri dish.</w:t>
      </w:r>
    </w:p>
    <w:p w:rsidR="0037316A" w:rsidRDefault="0037316A" w:rsidP="0037316A">
      <w:pPr>
        <w:pStyle w:val="ListParagraph"/>
      </w:pPr>
    </w:p>
    <w:p w:rsidR="001D5E3A" w:rsidRDefault="001D5E3A" w:rsidP="001D5E3A">
      <w:pPr>
        <w:pStyle w:val="ListParagraph"/>
        <w:numPr>
          <w:ilvl w:val="0"/>
          <w:numId w:val="9"/>
        </w:numPr>
      </w:pPr>
      <w:r w:rsidRPr="00E06C1E">
        <w:rPr>
          <w:b/>
        </w:rPr>
        <w:t>Classifications possible:</w:t>
      </w:r>
      <w:r>
        <w:t xml:space="preserve"> Obligate aerobe, obligate anaerobe, aerotolerant anaerobe, microaerophile, facultative anaerobe.  </w:t>
      </w:r>
      <w:r w:rsidRPr="00E06C1E">
        <w:rPr>
          <w:b/>
        </w:rPr>
        <w:t>NOTE:</w:t>
      </w:r>
      <w:r>
        <w:t xml:space="preserve"> If the organism is not specifically mentioned in the background reading, use the classification that is stated as the most common.</w:t>
      </w:r>
    </w:p>
    <w:p w:rsidR="00E06C1E" w:rsidRDefault="00E06C1E" w:rsidP="00557B9E">
      <w:pPr>
        <w:rPr>
          <w:b/>
          <w:u w:val="single"/>
        </w:rPr>
      </w:pPr>
    </w:p>
    <w:tbl>
      <w:tblPr>
        <w:tblStyle w:val="TableGrid"/>
        <w:tblW w:w="0" w:type="auto"/>
        <w:tblLook w:val="04A0" w:firstRow="1" w:lastRow="0" w:firstColumn="1" w:lastColumn="0" w:noHBand="0" w:noVBand="1"/>
      </w:tblPr>
      <w:tblGrid>
        <w:gridCol w:w="1638"/>
        <w:gridCol w:w="1620"/>
        <w:gridCol w:w="1800"/>
        <w:gridCol w:w="1530"/>
        <w:gridCol w:w="2520"/>
        <w:gridCol w:w="1710"/>
      </w:tblGrid>
      <w:tr w:rsidR="001D5E3A" w:rsidRPr="001D5E3A" w:rsidTr="0037316A">
        <w:tc>
          <w:tcPr>
            <w:tcW w:w="1638" w:type="dxa"/>
          </w:tcPr>
          <w:p w:rsidR="001D5E3A" w:rsidRPr="001D5E3A" w:rsidRDefault="001D5E3A" w:rsidP="00C00801">
            <w:pPr>
              <w:jc w:val="center"/>
              <w:rPr>
                <w:b/>
              </w:rPr>
            </w:pPr>
            <w:r w:rsidRPr="001D5E3A">
              <w:rPr>
                <w:b/>
              </w:rPr>
              <w:t>Organism</w:t>
            </w:r>
          </w:p>
        </w:tc>
        <w:tc>
          <w:tcPr>
            <w:tcW w:w="1620" w:type="dxa"/>
          </w:tcPr>
          <w:p w:rsidR="001D5E3A" w:rsidRDefault="001D5E3A" w:rsidP="00C00801">
            <w:pPr>
              <w:jc w:val="center"/>
              <w:rPr>
                <w:b/>
              </w:rPr>
            </w:pPr>
            <w:r w:rsidRPr="001D5E3A">
              <w:rPr>
                <w:b/>
              </w:rPr>
              <w:t>Aerobic Growth</w:t>
            </w:r>
          </w:p>
          <w:p w:rsidR="001D5E3A" w:rsidRPr="001D5E3A" w:rsidRDefault="001D5E3A" w:rsidP="00C00801">
            <w:pPr>
              <w:jc w:val="center"/>
              <w:rPr>
                <w:b/>
              </w:rPr>
            </w:pPr>
          </w:p>
        </w:tc>
        <w:tc>
          <w:tcPr>
            <w:tcW w:w="1800" w:type="dxa"/>
          </w:tcPr>
          <w:p w:rsidR="001D5E3A" w:rsidRDefault="001D5E3A" w:rsidP="00C00801">
            <w:pPr>
              <w:jc w:val="center"/>
              <w:rPr>
                <w:b/>
              </w:rPr>
            </w:pPr>
            <w:r w:rsidRPr="001D5E3A">
              <w:rPr>
                <w:b/>
              </w:rPr>
              <w:t>Anaerobic Growth</w:t>
            </w:r>
          </w:p>
          <w:p w:rsidR="001D5E3A" w:rsidRPr="001D5E3A" w:rsidRDefault="001D5E3A" w:rsidP="00C00801">
            <w:pPr>
              <w:jc w:val="center"/>
              <w:rPr>
                <w:b/>
              </w:rPr>
            </w:pPr>
          </w:p>
        </w:tc>
        <w:tc>
          <w:tcPr>
            <w:tcW w:w="1530" w:type="dxa"/>
          </w:tcPr>
          <w:p w:rsidR="001D5E3A" w:rsidRDefault="001D5E3A" w:rsidP="00C00801">
            <w:pPr>
              <w:jc w:val="center"/>
              <w:rPr>
                <w:b/>
              </w:rPr>
            </w:pPr>
            <w:r w:rsidRPr="001D5E3A">
              <w:rPr>
                <w:b/>
              </w:rPr>
              <w:t>Catalase</w:t>
            </w:r>
          </w:p>
          <w:p w:rsidR="001D5E3A" w:rsidRPr="001D5E3A" w:rsidRDefault="001D5E3A" w:rsidP="00C00801">
            <w:pPr>
              <w:jc w:val="center"/>
              <w:rPr>
                <w:b/>
              </w:rPr>
            </w:pPr>
            <w:r>
              <w:rPr>
                <w:b/>
              </w:rPr>
              <w:t>+(Present)/ 0(Absent)</w:t>
            </w:r>
          </w:p>
        </w:tc>
        <w:tc>
          <w:tcPr>
            <w:tcW w:w="2520" w:type="dxa"/>
          </w:tcPr>
          <w:p w:rsidR="001D5E3A" w:rsidRPr="001D5E3A" w:rsidRDefault="001D5E3A" w:rsidP="00C00801">
            <w:pPr>
              <w:jc w:val="center"/>
              <w:rPr>
                <w:b/>
              </w:rPr>
            </w:pPr>
            <w:r>
              <w:rPr>
                <w:b/>
              </w:rPr>
              <w:t>Classification based on your PLATE growth</w:t>
            </w:r>
          </w:p>
        </w:tc>
        <w:tc>
          <w:tcPr>
            <w:tcW w:w="1710" w:type="dxa"/>
          </w:tcPr>
          <w:p w:rsidR="001D5E3A" w:rsidRPr="001D5E3A" w:rsidRDefault="001D5E3A" w:rsidP="0037316A">
            <w:pPr>
              <w:jc w:val="center"/>
              <w:rPr>
                <w:b/>
              </w:rPr>
            </w:pPr>
            <w:r>
              <w:rPr>
                <w:b/>
              </w:rPr>
              <w:t>Does catalase</w:t>
            </w:r>
            <w:r w:rsidR="0037316A">
              <w:rPr>
                <w:b/>
              </w:rPr>
              <w:t xml:space="preserve">   </w:t>
            </w:r>
            <w:r>
              <w:rPr>
                <w:b/>
              </w:rPr>
              <w:t>agree with classification?</w:t>
            </w:r>
          </w:p>
        </w:tc>
      </w:tr>
      <w:tr w:rsidR="001D5E3A" w:rsidTr="0037316A">
        <w:trPr>
          <w:trHeight w:val="549"/>
        </w:trPr>
        <w:tc>
          <w:tcPr>
            <w:tcW w:w="1638" w:type="dxa"/>
          </w:tcPr>
          <w:p w:rsidR="001D5E3A" w:rsidRPr="001D5E3A" w:rsidRDefault="001D5E3A" w:rsidP="00C00801">
            <w:pPr>
              <w:rPr>
                <w:i/>
              </w:rPr>
            </w:pPr>
            <w:r>
              <w:rPr>
                <w:i/>
              </w:rPr>
              <w:t>Pseudomonas</w:t>
            </w:r>
          </w:p>
        </w:tc>
        <w:tc>
          <w:tcPr>
            <w:tcW w:w="1620" w:type="dxa"/>
          </w:tcPr>
          <w:p w:rsidR="001D5E3A" w:rsidRDefault="001D5E3A" w:rsidP="00C00801"/>
        </w:tc>
        <w:tc>
          <w:tcPr>
            <w:tcW w:w="1800" w:type="dxa"/>
          </w:tcPr>
          <w:p w:rsidR="001D5E3A" w:rsidRDefault="001D5E3A" w:rsidP="00C00801"/>
        </w:tc>
        <w:tc>
          <w:tcPr>
            <w:tcW w:w="1530" w:type="dxa"/>
          </w:tcPr>
          <w:p w:rsidR="001D5E3A" w:rsidRDefault="001D5E3A" w:rsidP="00C00801"/>
        </w:tc>
        <w:tc>
          <w:tcPr>
            <w:tcW w:w="2520" w:type="dxa"/>
          </w:tcPr>
          <w:p w:rsidR="001D5E3A" w:rsidRDefault="001D5E3A" w:rsidP="00C00801"/>
        </w:tc>
        <w:tc>
          <w:tcPr>
            <w:tcW w:w="1710" w:type="dxa"/>
          </w:tcPr>
          <w:p w:rsidR="001D5E3A" w:rsidRDefault="001D5E3A" w:rsidP="00C00801"/>
        </w:tc>
      </w:tr>
      <w:tr w:rsidR="001D5E3A" w:rsidTr="0037316A">
        <w:trPr>
          <w:trHeight w:val="549"/>
        </w:trPr>
        <w:tc>
          <w:tcPr>
            <w:tcW w:w="1638" w:type="dxa"/>
          </w:tcPr>
          <w:p w:rsidR="001D5E3A" w:rsidRPr="001D5E3A" w:rsidRDefault="001D5E3A" w:rsidP="00C00801">
            <w:pPr>
              <w:rPr>
                <w:i/>
              </w:rPr>
            </w:pPr>
            <w:r>
              <w:rPr>
                <w:i/>
              </w:rPr>
              <w:t>Clostridium</w:t>
            </w:r>
          </w:p>
        </w:tc>
        <w:tc>
          <w:tcPr>
            <w:tcW w:w="1620" w:type="dxa"/>
          </w:tcPr>
          <w:p w:rsidR="001D5E3A" w:rsidRDefault="001D5E3A" w:rsidP="00C00801"/>
        </w:tc>
        <w:tc>
          <w:tcPr>
            <w:tcW w:w="1800" w:type="dxa"/>
          </w:tcPr>
          <w:p w:rsidR="001D5E3A" w:rsidRDefault="001D5E3A" w:rsidP="00C00801"/>
        </w:tc>
        <w:tc>
          <w:tcPr>
            <w:tcW w:w="1530" w:type="dxa"/>
          </w:tcPr>
          <w:p w:rsidR="001D5E3A" w:rsidRDefault="001D5E3A" w:rsidP="00C00801"/>
        </w:tc>
        <w:tc>
          <w:tcPr>
            <w:tcW w:w="2520" w:type="dxa"/>
          </w:tcPr>
          <w:p w:rsidR="001D5E3A" w:rsidRDefault="001D5E3A" w:rsidP="00C00801"/>
        </w:tc>
        <w:tc>
          <w:tcPr>
            <w:tcW w:w="1710" w:type="dxa"/>
          </w:tcPr>
          <w:p w:rsidR="001D5E3A" w:rsidRDefault="001D5E3A" w:rsidP="00C00801"/>
        </w:tc>
      </w:tr>
      <w:tr w:rsidR="001D5E3A" w:rsidTr="0037316A">
        <w:trPr>
          <w:trHeight w:val="549"/>
        </w:trPr>
        <w:tc>
          <w:tcPr>
            <w:tcW w:w="1638" w:type="dxa"/>
          </w:tcPr>
          <w:p w:rsidR="001D5E3A" w:rsidRPr="001D5E3A" w:rsidRDefault="001D5E3A" w:rsidP="00C00801">
            <w:pPr>
              <w:rPr>
                <w:i/>
              </w:rPr>
            </w:pPr>
            <w:r>
              <w:rPr>
                <w:i/>
              </w:rPr>
              <w:t>Streptococcus</w:t>
            </w:r>
          </w:p>
        </w:tc>
        <w:tc>
          <w:tcPr>
            <w:tcW w:w="1620" w:type="dxa"/>
          </w:tcPr>
          <w:p w:rsidR="001D5E3A" w:rsidRDefault="001D5E3A" w:rsidP="00C00801"/>
        </w:tc>
        <w:tc>
          <w:tcPr>
            <w:tcW w:w="1800" w:type="dxa"/>
          </w:tcPr>
          <w:p w:rsidR="001D5E3A" w:rsidRDefault="001D5E3A" w:rsidP="00C00801"/>
        </w:tc>
        <w:tc>
          <w:tcPr>
            <w:tcW w:w="1530" w:type="dxa"/>
          </w:tcPr>
          <w:p w:rsidR="001D5E3A" w:rsidRDefault="001D5E3A" w:rsidP="00C00801"/>
        </w:tc>
        <w:tc>
          <w:tcPr>
            <w:tcW w:w="2520" w:type="dxa"/>
          </w:tcPr>
          <w:p w:rsidR="001D5E3A" w:rsidRDefault="001D5E3A" w:rsidP="00C00801"/>
        </w:tc>
        <w:tc>
          <w:tcPr>
            <w:tcW w:w="1710" w:type="dxa"/>
          </w:tcPr>
          <w:p w:rsidR="001D5E3A" w:rsidRDefault="001D5E3A" w:rsidP="00C00801"/>
        </w:tc>
      </w:tr>
      <w:tr w:rsidR="001D5E3A" w:rsidTr="0037316A">
        <w:trPr>
          <w:trHeight w:val="549"/>
        </w:trPr>
        <w:tc>
          <w:tcPr>
            <w:tcW w:w="1638" w:type="dxa"/>
          </w:tcPr>
          <w:p w:rsidR="001D5E3A" w:rsidRPr="001D5E3A" w:rsidRDefault="001D5E3A" w:rsidP="00C00801">
            <w:pPr>
              <w:rPr>
                <w:i/>
              </w:rPr>
            </w:pPr>
            <w:r>
              <w:rPr>
                <w:i/>
              </w:rPr>
              <w:t>E. coli</w:t>
            </w:r>
          </w:p>
        </w:tc>
        <w:tc>
          <w:tcPr>
            <w:tcW w:w="1620" w:type="dxa"/>
          </w:tcPr>
          <w:p w:rsidR="001D5E3A" w:rsidRDefault="001D5E3A" w:rsidP="00C00801"/>
        </w:tc>
        <w:tc>
          <w:tcPr>
            <w:tcW w:w="1800" w:type="dxa"/>
          </w:tcPr>
          <w:p w:rsidR="001D5E3A" w:rsidRDefault="001D5E3A" w:rsidP="00C00801"/>
        </w:tc>
        <w:tc>
          <w:tcPr>
            <w:tcW w:w="1530" w:type="dxa"/>
          </w:tcPr>
          <w:p w:rsidR="001D5E3A" w:rsidRDefault="001D5E3A" w:rsidP="00C00801"/>
        </w:tc>
        <w:tc>
          <w:tcPr>
            <w:tcW w:w="2520" w:type="dxa"/>
          </w:tcPr>
          <w:p w:rsidR="001D5E3A" w:rsidRDefault="001D5E3A" w:rsidP="00C00801"/>
        </w:tc>
        <w:tc>
          <w:tcPr>
            <w:tcW w:w="1710" w:type="dxa"/>
          </w:tcPr>
          <w:p w:rsidR="001D5E3A" w:rsidRDefault="001D5E3A" w:rsidP="00C00801"/>
        </w:tc>
      </w:tr>
    </w:tbl>
    <w:p w:rsidR="001D5E3A" w:rsidRDefault="001D5E3A" w:rsidP="00557B9E">
      <w:pPr>
        <w:rPr>
          <w:b/>
          <w:u w:val="single"/>
        </w:rPr>
      </w:pPr>
    </w:p>
    <w:p w:rsidR="0037316A" w:rsidRDefault="0037316A" w:rsidP="00557B9E">
      <w:r>
        <w:rPr>
          <w:b/>
          <w:u w:val="single"/>
        </w:rPr>
        <w:lastRenderedPageBreak/>
        <w:t>Thioglycollate Broth Observations</w:t>
      </w:r>
    </w:p>
    <w:p w:rsidR="0037316A" w:rsidRDefault="0037316A" w:rsidP="0037316A">
      <w:pPr>
        <w:pStyle w:val="ListParagraph"/>
        <w:numPr>
          <w:ilvl w:val="0"/>
          <w:numId w:val="10"/>
        </w:numPr>
      </w:pPr>
      <w:r>
        <w:t>Color areas pink where the indicator has turned pink.</w:t>
      </w:r>
    </w:p>
    <w:p w:rsidR="0037316A" w:rsidRDefault="0037316A" w:rsidP="0037316A">
      <w:pPr>
        <w:pStyle w:val="ListParagraph"/>
        <w:numPr>
          <w:ilvl w:val="0"/>
          <w:numId w:val="10"/>
        </w:numPr>
      </w:pPr>
      <w:r>
        <w:t xml:space="preserve">Sketch/shade the location of bacterial growth.  </w:t>
      </w:r>
    </w:p>
    <w:p w:rsidR="0037316A" w:rsidRPr="0037316A" w:rsidRDefault="0037316A" w:rsidP="0037316A">
      <w:pPr>
        <w:pStyle w:val="ListParagraph"/>
        <w:numPr>
          <w:ilvl w:val="0"/>
          <w:numId w:val="10"/>
        </w:numPr>
      </w:pPr>
      <w:r>
        <w:t xml:space="preserve">Sketch should reflect variations of growth </w:t>
      </w:r>
      <w:r>
        <w:rPr>
          <w:b/>
        </w:rPr>
        <w:t>density</w:t>
      </w:r>
      <w:r>
        <w:t xml:space="preserve"> at various depths.</w:t>
      </w:r>
    </w:p>
    <w:p w:rsidR="0037316A" w:rsidRDefault="0037316A" w:rsidP="002C2574">
      <w:pPr>
        <w:jc w:val="center"/>
      </w:pPr>
      <w:r w:rsidRPr="0037316A">
        <w:rPr>
          <w:noProof/>
        </w:rPr>
        <w:drawing>
          <wp:inline distT="0" distB="0" distL="0" distR="0">
            <wp:extent cx="6718300" cy="2406650"/>
            <wp:effectExtent l="0" t="0" r="6350" b="0"/>
            <wp:docPr id="4" name="Picture 4" descr="C:\Users\Sue\Dropbox\PVHS\Microbiology\Labs Microbiology\Ex 63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ue\Dropbox\PVHS\Microbiology\Labs Microbiology\Ex 63 Pics.jpg"/>
                    <pic:cNvPicPr>
                      <a:picLocks noChangeAspect="1" noChangeArrowheads="1"/>
                    </pic:cNvPicPr>
                  </pic:nvPicPr>
                  <pic:blipFill rotWithShape="1">
                    <a:blip r:embed="rId7" cstate="print">
                      <a:biLevel thresh="75000"/>
                      <a:extLst>
                        <a:ext uri="{28A0092B-C50C-407E-A947-70E740481C1C}">
                          <a14:useLocalDpi xmlns:a14="http://schemas.microsoft.com/office/drawing/2010/main" val="0"/>
                        </a:ext>
                      </a:extLst>
                    </a:blip>
                    <a:srcRect l="2129" t="19424" r="-93" b="18190"/>
                    <a:stretch/>
                  </pic:blipFill>
                  <pic:spPr bwMode="auto">
                    <a:xfrm>
                      <a:off x="0" y="0"/>
                      <a:ext cx="6718300" cy="2406650"/>
                    </a:xfrm>
                    <a:prstGeom prst="rect">
                      <a:avLst/>
                    </a:prstGeom>
                    <a:noFill/>
                    <a:ln>
                      <a:noFill/>
                    </a:ln>
                    <a:extLst>
                      <a:ext uri="{53640926-AAD7-44D8-BBD7-CCE9431645EC}">
                        <a14:shadowObscured xmlns:a14="http://schemas.microsoft.com/office/drawing/2010/main"/>
                      </a:ext>
                    </a:extLst>
                  </pic:spPr>
                </pic:pic>
              </a:graphicData>
            </a:graphic>
          </wp:inline>
        </w:drawing>
      </w:r>
    </w:p>
    <w:p w:rsidR="0037316A" w:rsidRDefault="0037316A" w:rsidP="0037316A"/>
    <w:p w:rsidR="0037316A" w:rsidRDefault="0037316A" w:rsidP="0037316A">
      <w:pPr>
        <w:rPr>
          <w:b/>
          <w:sz w:val="24"/>
          <w:szCs w:val="24"/>
          <w:u w:val="single"/>
        </w:rPr>
      </w:pPr>
      <w:r w:rsidRPr="002C2574">
        <w:rPr>
          <w:b/>
          <w:sz w:val="24"/>
          <w:szCs w:val="24"/>
          <w:u w:val="single"/>
        </w:rPr>
        <w:t>Analysis of Thioglycollate Broth</w:t>
      </w:r>
    </w:p>
    <w:p w:rsidR="002C2574" w:rsidRPr="002C2574" w:rsidRDefault="002C2574" w:rsidP="0037316A">
      <w:pPr>
        <w:rPr>
          <w:sz w:val="24"/>
          <w:szCs w:val="24"/>
        </w:rPr>
      </w:pPr>
    </w:p>
    <w:tbl>
      <w:tblPr>
        <w:tblStyle w:val="TableGrid"/>
        <w:tblW w:w="0" w:type="auto"/>
        <w:tblLook w:val="04A0" w:firstRow="1" w:lastRow="0" w:firstColumn="1" w:lastColumn="0" w:noHBand="0" w:noVBand="1"/>
      </w:tblPr>
      <w:tblGrid>
        <w:gridCol w:w="1638"/>
        <w:gridCol w:w="2520"/>
        <w:gridCol w:w="6390"/>
      </w:tblGrid>
      <w:tr w:rsidR="0037316A" w:rsidRPr="001D5E3A" w:rsidTr="0037316A">
        <w:tc>
          <w:tcPr>
            <w:tcW w:w="1638" w:type="dxa"/>
          </w:tcPr>
          <w:p w:rsidR="0037316A" w:rsidRPr="001D5E3A" w:rsidRDefault="0037316A" w:rsidP="00090776">
            <w:pPr>
              <w:jc w:val="center"/>
              <w:rPr>
                <w:b/>
              </w:rPr>
            </w:pPr>
            <w:r w:rsidRPr="001D5E3A">
              <w:rPr>
                <w:b/>
              </w:rPr>
              <w:t>Organism</w:t>
            </w:r>
          </w:p>
        </w:tc>
        <w:tc>
          <w:tcPr>
            <w:tcW w:w="2520" w:type="dxa"/>
          </w:tcPr>
          <w:p w:rsidR="0037316A" w:rsidRPr="001D5E3A" w:rsidRDefault="0037316A" w:rsidP="0037316A">
            <w:pPr>
              <w:jc w:val="center"/>
              <w:rPr>
                <w:b/>
              </w:rPr>
            </w:pPr>
            <w:r>
              <w:rPr>
                <w:b/>
              </w:rPr>
              <w:t>Classification based on BROTH growth</w:t>
            </w:r>
          </w:p>
        </w:tc>
        <w:tc>
          <w:tcPr>
            <w:tcW w:w="6390" w:type="dxa"/>
          </w:tcPr>
          <w:p w:rsidR="0037316A" w:rsidRPr="001D5E3A" w:rsidRDefault="0037316A" w:rsidP="00090776">
            <w:pPr>
              <w:jc w:val="center"/>
              <w:rPr>
                <w:b/>
              </w:rPr>
            </w:pPr>
            <w:r>
              <w:rPr>
                <w:b/>
              </w:rPr>
              <w:t>Explain what observations your classification is based on</w:t>
            </w:r>
          </w:p>
        </w:tc>
      </w:tr>
      <w:tr w:rsidR="0037316A" w:rsidTr="0037316A">
        <w:trPr>
          <w:trHeight w:val="549"/>
        </w:trPr>
        <w:tc>
          <w:tcPr>
            <w:tcW w:w="1638" w:type="dxa"/>
          </w:tcPr>
          <w:p w:rsidR="0037316A" w:rsidRPr="001D5E3A" w:rsidRDefault="0037316A" w:rsidP="00090776">
            <w:pPr>
              <w:rPr>
                <w:i/>
              </w:rPr>
            </w:pPr>
            <w:r>
              <w:rPr>
                <w:i/>
              </w:rPr>
              <w:t>Pseudomonas</w:t>
            </w:r>
          </w:p>
        </w:tc>
        <w:tc>
          <w:tcPr>
            <w:tcW w:w="2520" w:type="dxa"/>
          </w:tcPr>
          <w:p w:rsidR="0037316A" w:rsidRDefault="0037316A" w:rsidP="00090776"/>
        </w:tc>
        <w:tc>
          <w:tcPr>
            <w:tcW w:w="6390" w:type="dxa"/>
          </w:tcPr>
          <w:p w:rsidR="0037316A" w:rsidRDefault="0037316A" w:rsidP="00090776"/>
        </w:tc>
      </w:tr>
      <w:tr w:rsidR="0037316A" w:rsidTr="0037316A">
        <w:trPr>
          <w:trHeight w:val="549"/>
        </w:trPr>
        <w:tc>
          <w:tcPr>
            <w:tcW w:w="1638" w:type="dxa"/>
          </w:tcPr>
          <w:p w:rsidR="0037316A" w:rsidRPr="001D5E3A" w:rsidRDefault="0037316A" w:rsidP="00090776">
            <w:pPr>
              <w:rPr>
                <w:i/>
              </w:rPr>
            </w:pPr>
            <w:r>
              <w:rPr>
                <w:i/>
              </w:rPr>
              <w:t>Clostridium</w:t>
            </w:r>
          </w:p>
        </w:tc>
        <w:tc>
          <w:tcPr>
            <w:tcW w:w="2520" w:type="dxa"/>
          </w:tcPr>
          <w:p w:rsidR="0037316A" w:rsidRDefault="0037316A" w:rsidP="00090776"/>
        </w:tc>
        <w:tc>
          <w:tcPr>
            <w:tcW w:w="6390" w:type="dxa"/>
          </w:tcPr>
          <w:p w:rsidR="0037316A" w:rsidRDefault="0037316A" w:rsidP="00090776"/>
        </w:tc>
      </w:tr>
      <w:tr w:rsidR="0037316A" w:rsidTr="0037316A">
        <w:trPr>
          <w:trHeight w:val="549"/>
        </w:trPr>
        <w:tc>
          <w:tcPr>
            <w:tcW w:w="1638" w:type="dxa"/>
          </w:tcPr>
          <w:p w:rsidR="0037316A" w:rsidRPr="001D5E3A" w:rsidRDefault="0037316A" w:rsidP="00090776">
            <w:pPr>
              <w:rPr>
                <w:i/>
              </w:rPr>
            </w:pPr>
            <w:r>
              <w:rPr>
                <w:i/>
              </w:rPr>
              <w:t>Streptococcus</w:t>
            </w:r>
          </w:p>
        </w:tc>
        <w:tc>
          <w:tcPr>
            <w:tcW w:w="2520" w:type="dxa"/>
          </w:tcPr>
          <w:p w:rsidR="0037316A" w:rsidRDefault="0037316A" w:rsidP="00090776"/>
        </w:tc>
        <w:tc>
          <w:tcPr>
            <w:tcW w:w="6390" w:type="dxa"/>
          </w:tcPr>
          <w:p w:rsidR="0037316A" w:rsidRDefault="0037316A" w:rsidP="00090776"/>
        </w:tc>
      </w:tr>
      <w:tr w:rsidR="0037316A" w:rsidTr="0037316A">
        <w:trPr>
          <w:trHeight w:val="549"/>
        </w:trPr>
        <w:tc>
          <w:tcPr>
            <w:tcW w:w="1638" w:type="dxa"/>
          </w:tcPr>
          <w:p w:rsidR="0037316A" w:rsidRPr="001D5E3A" w:rsidRDefault="0037316A" w:rsidP="00090776">
            <w:pPr>
              <w:rPr>
                <w:i/>
              </w:rPr>
            </w:pPr>
            <w:r>
              <w:rPr>
                <w:i/>
              </w:rPr>
              <w:t>E. coli</w:t>
            </w:r>
          </w:p>
        </w:tc>
        <w:tc>
          <w:tcPr>
            <w:tcW w:w="2520" w:type="dxa"/>
          </w:tcPr>
          <w:p w:rsidR="0037316A" w:rsidRDefault="0037316A" w:rsidP="00090776"/>
        </w:tc>
        <w:tc>
          <w:tcPr>
            <w:tcW w:w="6390" w:type="dxa"/>
          </w:tcPr>
          <w:p w:rsidR="0037316A" w:rsidRDefault="0037316A" w:rsidP="00090776"/>
        </w:tc>
      </w:tr>
    </w:tbl>
    <w:p w:rsidR="0037316A" w:rsidRPr="0037316A" w:rsidRDefault="0037316A" w:rsidP="0037316A"/>
    <w:p w:rsidR="0037316A" w:rsidRDefault="0037316A" w:rsidP="0037316A">
      <w:pPr>
        <w:rPr>
          <w:b/>
          <w:sz w:val="24"/>
          <w:szCs w:val="24"/>
          <w:u w:val="single"/>
        </w:rPr>
      </w:pPr>
      <w:r w:rsidRPr="002C2574">
        <w:rPr>
          <w:b/>
          <w:sz w:val="24"/>
          <w:szCs w:val="24"/>
          <w:u w:val="single"/>
        </w:rPr>
        <w:t>Analysis Questions:</w:t>
      </w:r>
    </w:p>
    <w:p w:rsidR="002C2574" w:rsidRPr="002C2574" w:rsidRDefault="002C2574" w:rsidP="0037316A">
      <w:pPr>
        <w:rPr>
          <w:b/>
          <w:sz w:val="24"/>
          <w:szCs w:val="24"/>
          <w:u w:val="single"/>
        </w:rPr>
      </w:pPr>
    </w:p>
    <w:p w:rsidR="006E672C" w:rsidRPr="002C2574" w:rsidRDefault="006E672C" w:rsidP="006E672C">
      <w:pPr>
        <w:pStyle w:val="ListParagraph"/>
        <w:numPr>
          <w:ilvl w:val="0"/>
          <w:numId w:val="11"/>
        </w:numPr>
        <w:rPr>
          <w:b/>
        </w:rPr>
      </w:pPr>
      <w:r w:rsidRPr="002C2574">
        <w:rPr>
          <w:b/>
        </w:rPr>
        <w:t>Thioglycollate:</w:t>
      </w:r>
    </w:p>
    <w:p w:rsidR="006E672C" w:rsidRDefault="006E672C" w:rsidP="006E672C">
      <w:pPr>
        <w:pStyle w:val="ListParagraph"/>
        <w:numPr>
          <w:ilvl w:val="1"/>
          <w:numId w:val="11"/>
        </w:numPr>
      </w:pPr>
      <w:r>
        <w:t>If the indicator in the thioglycollate has turned pink, what does that tell you?</w:t>
      </w:r>
    </w:p>
    <w:p w:rsidR="006E672C" w:rsidRDefault="006E672C" w:rsidP="006E672C"/>
    <w:p w:rsidR="006E672C" w:rsidRDefault="006E672C" w:rsidP="006E672C"/>
    <w:p w:rsidR="006E672C" w:rsidRDefault="006E672C" w:rsidP="006E672C">
      <w:pPr>
        <w:pStyle w:val="ListParagraph"/>
        <w:numPr>
          <w:ilvl w:val="1"/>
          <w:numId w:val="11"/>
        </w:numPr>
      </w:pPr>
      <w:r>
        <w:t>Thioglycollate broth should not be shaken prior to use.  Why not?</w:t>
      </w:r>
    </w:p>
    <w:p w:rsidR="006E672C" w:rsidRDefault="006E672C" w:rsidP="006E672C">
      <w:pPr>
        <w:pStyle w:val="ListParagraph"/>
        <w:ind w:left="1440"/>
      </w:pPr>
    </w:p>
    <w:p w:rsidR="006E672C" w:rsidRDefault="006E672C" w:rsidP="006E672C">
      <w:pPr>
        <w:pStyle w:val="ListParagraph"/>
        <w:ind w:left="1440"/>
      </w:pPr>
    </w:p>
    <w:p w:rsidR="006E672C" w:rsidRDefault="006E672C" w:rsidP="006E672C">
      <w:pPr>
        <w:pStyle w:val="ListParagraph"/>
        <w:numPr>
          <w:ilvl w:val="1"/>
          <w:numId w:val="11"/>
        </w:numPr>
      </w:pPr>
      <w:r>
        <w:t>What classifications can only grow in areas that are NOT pink? Explain why.</w:t>
      </w:r>
    </w:p>
    <w:p w:rsidR="006E672C" w:rsidRDefault="006E672C" w:rsidP="006E672C"/>
    <w:p w:rsidR="006E672C" w:rsidRDefault="006E672C" w:rsidP="006E672C"/>
    <w:p w:rsidR="006E672C" w:rsidRDefault="006E672C" w:rsidP="006E672C">
      <w:pPr>
        <w:pStyle w:val="ListParagraph"/>
        <w:numPr>
          <w:ilvl w:val="1"/>
          <w:numId w:val="11"/>
        </w:numPr>
      </w:pPr>
      <w:r>
        <w:t xml:space="preserve">Obligate anaerobes can grow in thioglycollate even though they are not able to grow in most broths.  </w:t>
      </w:r>
      <w:r>
        <w:rPr>
          <w:b/>
        </w:rPr>
        <w:t>Name</w:t>
      </w:r>
      <w:r>
        <w:t xml:space="preserve"> 2 components in the thioglycollate, and </w:t>
      </w:r>
      <w:r w:rsidRPr="00567FAE">
        <w:rPr>
          <w:b/>
        </w:rPr>
        <w:t>describe their mechanism of action</w:t>
      </w:r>
      <w:r>
        <w:t>, that enable anaerobes to grow.  Explain – be specific. (See background information.)</w:t>
      </w:r>
    </w:p>
    <w:p w:rsidR="006E672C" w:rsidRDefault="006E672C" w:rsidP="006E672C"/>
    <w:p w:rsidR="006E672C" w:rsidRDefault="006E672C" w:rsidP="006E672C"/>
    <w:p w:rsidR="006E672C" w:rsidRDefault="006E672C" w:rsidP="006E672C"/>
    <w:p w:rsidR="006E672C" w:rsidRDefault="006E672C" w:rsidP="006E672C">
      <w:pPr>
        <w:pStyle w:val="ListParagraph"/>
        <w:numPr>
          <w:ilvl w:val="0"/>
          <w:numId w:val="11"/>
        </w:numPr>
      </w:pPr>
      <w:r>
        <w:rPr>
          <w:b/>
        </w:rPr>
        <w:lastRenderedPageBreak/>
        <w:t xml:space="preserve">Anaerobic Jars.  </w:t>
      </w:r>
      <w:r>
        <w:t xml:space="preserve">Using the background reading, describe the mechanism used in an anaerobic jar to remove attain an anaerobic environment. </w:t>
      </w:r>
    </w:p>
    <w:p w:rsidR="006E672C" w:rsidRDefault="006E672C" w:rsidP="006E672C"/>
    <w:p w:rsidR="006E672C" w:rsidRDefault="006E672C" w:rsidP="006E672C"/>
    <w:p w:rsidR="006E672C" w:rsidRDefault="006E672C" w:rsidP="006E672C"/>
    <w:p w:rsidR="006E672C" w:rsidRDefault="006E672C" w:rsidP="006E672C"/>
    <w:p w:rsidR="006E672C" w:rsidRDefault="006E672C" w:rsidP="006E672C">
      <w:pPr>
        <w:pStyle w:val="ListParagraph"/>
        <w:numPr>
          <w:ilvl w:val="0"/>
          <w:numId w:val="11"/>
        </w:numPr>
      </w:pPr>
      <w:r>
        <w:rPr>
          <w:b/>
        </w:rPr>
        <w:t xml:space="preserve">Anaerobic incubators. </w:t>
      </w:r>
      <w:r>
        <w:t>Large labs may have a special incubator designed specifically for anaerobes.  Oxygen is removed through a vacuum.  What two gasses are usually added to replace the oxygen?</w:t>
      </w:r>
    </w:p>
    <w:p w:rsidR="006E672C" w:rsidRDefault="006E672C" w:rsidP="006E672C"/>
    <w:p w:rsidR="006E672C" w:rsidRPr="00130EF0" w:rsidRDefault="006E672C" w:rsidP="006E672C"/>
    <w:p w:rsidR="006E672C" w:rsidRPr="00130EF0" w:rsidRDefault="006E672C" w:rsidP="006E672C">
      <w:pPr>
        <w:pStyle w:val="ListParagraph"/>
        <w:numPr>
          <w:ilvl w:val="0"/>
          <w:numId w:val="11"/>
        </w:numPr>
      </w:pPr>
      <w:r w:rsidRPr="00130EF0">
        <w:rPr>
          <w:b/>
        </w:rPr>
        <w:t>Catalase</w:t>
      </w:r>
      <w:r>
        <w:rPr>
          <w:b/>
        </w:rPr>
        <w:t xml:space="preserve">: </w:t>
      </w:r>
      <w:r>
        <w:t>Bacteria growth from a blood agar plate must be transferred to a slide or petri dish to test for catalase. Explain the error that could occur if the hydrogen peroxide were dropped directly on the colony on the blood plate instead.</w:t>
      </w:r>
    </w:p>
    <w:p w:rsidR="006E672C" w:rsidRDefault="006E672C" w:rsidP="006E672C"/>
    <w:p w:rsidR="006E672C" w:rsidRDefault="006E672C" w:rsidP="006E672C"/>
    <w:p w:rsidR="006E672C" w:rsidRDefault="006E672C" w:rsidP="006E672C"/>
    <w:p w:rsidR="006E672C" w:rsidRDefault="006E672C" w:rsidP="006E672C"/>
    <w:p w:rsidR="002C2574" w:rsidRDefault="002C2574" w:rsidP="0037316A">
      <w:pPr>
        <w:pStyle w:val="ListParagraph"/>
        <w:numPr>
          <w:ilvl w:val="0"/>
          <w:numId w:val="11"/>
        </w:numPr>
      </w:pPr>
      <w:r w:rsidRPr="002C2574">
        <w:rPr>
          <w:b/>
        </w:rPr>
        <w:t>Aerobes vs. anaerobes.</w:t>
      </w:r>
      <w:r>
        <w:t xml:space="preserve">  There are two main groups of bacteria that the 5 classifications fall under; aerobic vs. anaerobic.  Each classification only fits in one of the groups, aerobic vs. anaerobic.</w:t>
      </w:r>
    </w:p>
    <w:p w:rsidR="002C2574" w:rsidRDefault="002C2574" w:rsidP="002C2574">
      <w:pPr>
        <w:pStyle w:val="ListParagraph"/>
        <w:numPr>
          <w:ilvl w:val="1"/>
          <w:numId w:val="11"/>
        </w:numPr>
      </w:pPr>
      <w:r>
        <w:t>Which of the 5 classifications are considered to truly be aerobes?</w:t>
      </w:r>
    </w:p>
    <w:p w:rsidR="002C2574" w:rsidRDefault="002C2574" w:rsidP="002C2574"/>
    <w:p w:rsidR="002C2574" w:rsidRDefault="002C2574" w:rsidP="002C2574"/>
    <w:p w:rsidR="002C2574" w:rsidRDefault="002C2574" w:rsidP="002C2574">
      <w:pPr>
        <w:pStyle w:val="ListParagraph"/>
        <w:numPr>
          <w:ilvl w:val="1"/>
          <w:numId w:val="11"/>
        </w:numPr>
      </w:pPr>
      <w:r>
        <w:t>What enzyme(s) must be present to be considered an aerobe?</w:t>
      </w:r>
    </w:p>
    <w:p w:rsidR="002C2574" w:rsidRDefault="002C2574" w:rsidP="002C2574"/>
    <w:p w:rsidR="002C2574" w:rsidRDefault="002C2574" w:rsidP="002C2574"/>
    <w:p w:rsidR="002C2574" w:rsidRDefault="002C2574" w:rsidP="002C2574">
      <w:pPr>
        <w:pStyle w:val="ListParagraph"/>
        <w:numPr>
          <w:ilvl w:val="1"/>
          <w:numId w:val="11"/>
        </w:numPr>
      </w:pPr>
      <w:r>
        <w:t>Which of the 5 classifications are considered to truly be anaerobes?</w:t>
      </w:r>
    </w:p>
    <w:p w:rsidR="002C2574" w:rsidRDefault="002C2574" w:rsidP="002C2574"/>
    <w:p w:rsidR="002C2574" w:rsidRDefault="002C2574" w:rsidP="002C2574"/>
    <w:p w:rsidR="002C2574" w:rsidRDefault="002C2574" w:rsidP="002C2574">
      <w:pPr>
        <w:pStyle w:val="ListParagraph"/>
        <w:numPr>
          <w:ilvl w:val="1"/>
          <w:numId w:val="11"/>
        </w:numPr>
      </w:pPr>
      <w:r>
        <w:t>Explain why anaerobes can’t grow, or prefer not to grow, in the presence of oxygen. Be specific.  List mechanisms they lack and what the results are if they are grown in oxygen.</w:t>
      </w:r>
    </w:p>
    <w:p w:rsidR="00567FAE" w:rsidRDefault="00567FAE" w:rsidP="00567FAE"/>
    <w:p w:rsidR="00567FAE" w:rsidRDefault="00567FAE" w:rsidP="00567FAE"/>
    <w:p w:rsidR="006E672C" w:rsidRDefault="006E672C" w:rsidP="00567FAE"/>
    <w:p w:rsidR="00567FAE" w:rsidRDefault="00567FAE" w:rsidP="00567FAE"/>
    <w:p w:rsidR="002C2574" w:rsidRDefault="00567FAE" w:rsidP="002C2574">
      <w:pPr>
        <w:pStyle w:val="ListParagraph"/>
        <w:numPr>
          <w:ilvl w:val="1"/>
          <w:numId w:val="11"/>
        </w:numPr>
      </w:pPr>
      <w:r>
        <w:t>Can some aerobes grow in the absence of oxygen? _________ If all you had was an anaerobic plate (no aerobic plate to compare to), what could you do to determine if the bacteria on the plate in the anaerobe jar were truly an anaerobe or an aerobe?</w:t>
      </w:r>
    </w:p>
    <w:p w:rsidR="002C2574" w:rsidRDefault="002C2574" w:rsidP="002C2574"/>
    <w:p w:rsidR="002C2574" w:rsidRDefault="002C2574" w:rsidP="002C2574"/>
    <w:p w:rsidR="002C2574" w:rsidRDefault="002C2574" w:rsidP="002C2574"/>
    <w:p w:rsidR="0037316A" w:rsidRDefault="0037316A" w:rsidP="00130EF0">
      <w:pPr>
        <w:pStyle w:val="ListParagraph"/>
        <w:numPr>
          <w:ilvl w:val="0"/>
          <w:numId w:val="11"/>
        </w:numPr>
      </w:pPr>
      <w:r>
        <w:t>For which organisms did your broth classifications match your plate classifications?</w:t>
      </w:r>
    </w:p>
    <w:p w:rsidR="0037316A" w:rsidRDefault="0037316A" w:rsidP="0037316A">
      <w:pPr>
        <w:pStyle w:val="ListParagraph"/>
      </w:pPr>
    </w:p>
    <w:p w:rsidR="0037316A" w:rsidRDefault="0037316A" w:rsidP="0037316A">
      <w:pPr>
        <w:pStyle w:val="ListParagraph"/>
      </w:pPr>
    </w:p>
    <w:p w:rsidR="0037316A" w:rsidRDefault="0037316A" w:rsidP="0037316A">
      <w:pPr>
        <w:pStyle w:val="ListParagraph"/>
        <w:numPr>
          <w:ilvl w:val="0"/>
          <w:numId w:val="11"/>
        </w:numPr>
      </w:pPr>
      <w:r>
        <w:t>For which organisms did your broth classifications NOT match your plate classifications?</w:t>
      </w:r>
    </w:p>
    <w:p w:rsidR="002C2574" w:rsidRDefault="002C2574" w:rsidP="002C2574"/>
    <w:p w:rsidR="00567FAE" w:rsidRDefault="00567FAE" w:rsidP="002C2574"/>
    <w:p w:rsidR="002C2574" w:rsidRDefault="002C2574" w:rsidP="002C2574"/>
    <w:p w:rsidR="002C2574" w:rsidRDefault="002C2574" w:rsidP="002C2574"/>
    <w:p w:rsidR="0037316A" w:rsidRDefault="0037316A" w:rsidP="0037316A">
      <w:pPr>
        <w:pStyle w:val="ListParagraph"/>
        <w:numPr>
          <w:ilvl w:val="1"/>
          <w:numId w:val="11"/>
        </w:numPr>
      </w:pPr>
      <w:r>
        <w:t>What could be possible explanations for the differences?</w:t>
      </w:r>
    </w:p>
    <w:p w:rsidR="0037316A" w:rsidRDefault="0037316A" w:rsidP="0037316A"/>
    <w:p w:rsidR="00567FAE" w:rsidRDefault="00567FAE" w:rsidP="002C2574"/>
    <w:sectPr w:rsidR="00567FAE" w:rsidSect="0080013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5C" w:rsidRDefault="00F7135C" w:rsidP="00C86EBD">
      <w:r>
        <w:separator/>
      </w:r>
    </w:p>
  </w:endnote>
  <w:endnote w:type="continuationSeparator" w:id="0">
    <w:p w:rsidR="00F7135C" w:rsidRDefault="00F7135C" w:rsidP="00C8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BD" w:rsidRPr="00C86EBD" w:rsidRDefault="00C86EBD">
    <w:pPr>
      <w:pStyle w:val="Footer"/>
      <w:rPr>
        <w:sz w:val="18"/>
        <w:szCs w:val="18"/>
      </w:rPr>
    </w:pPr>
    <w:r w:rsidRPr="00C86EBD">
      <w:rPr>
        <w:sz w:val="18"/>
        <w:szCs w:val="18"/>
      </w:rPr>
      <w:t>Lab #</w:t>
    </w:r>
    <w:r w:rsidR="00BC7075">
      <w:rPr>
        <w:sz w:val="18"/>
        <w:szCs w:val="18"/>
      </w:rPr>
      <w:t>19 Oxygen &amp; Growth</w:t>
    </w:r>
    <w:r w:rsidRPr="00C86EBD">
      <w:rPr>
        <w:sz w:val="18"/>
        <w:szCs w:val="18"/>
      </w:rPr>
      <w:t xml:space="preserve">                                                                       </w:t>
    </w:r>
    <w:r>
      <w:rPr>
        <w:sz w:val="18"/>
        <w:szCs w:val="18"/>
      </w:rPr>
      <w:fldChar w:fldCharType="begin"/>
    </w:r>
    <w:r>
      <w:rPr>
        <w:sz w:val="18"/>
        <w:szCs w:val="18"/>
      </w:rPr>
      <w:instrText xml:space="preserve"> PAGE  \* ArabicDash  \* MERGEFORMAT </w:instrText>
    </w:r>
    <w:r>
      <w:rPr>
        <w:sz w:val="18"/>
        <w:szCs w:val="18"/>
      </w:rPr>
      <w:fldChar w:fldCharType="separate"/>
    </w:r>
    <w:r w:rsidR="00BC7075">
      <w:rPr>
        <w:noProof/>
        <w:sz w:val="18"/>
        <w:szCs w:val="18"/>
      </w:rPr>
      <w:t>- 1 -</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5C" w:rsidRDefault="00F7135C" w:rsidP="00C86EBD">
      <w:r>
        <w:separator/>
      </w:r>
    </w:p>
  </w:footnote>
  <w:footnote w:type="continuationSeparator" w:id="0">
    <w:p w:rsidR="00F7135C" w:rsidRDefault="00F7135C" w:rsidP="00C86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87A"/>
    <w:multiLevelType w:val="hybridMultilevel"/>
    <w:tmpl w:val="8516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0C3B"/>
    <w:multiLevelType w:val="hybridMultilevel"/>
    <w:tmpl w:val="D0E4771E"/>
    <w:lvl w:ilvl="0" w:tplc="46B036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676704D"/>
    <w:multiLevelType w:val="hybridMultilevel"/>
    <w:tmpl w:val="F1F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356E1"/>
    <w:multiLevelType w:val="hybridMultilevel"/>
    <w:tmpl w:val="6100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47CF"/>
    <w:multiLevelType w:val="hybridMultilevel"/>
    <w:tmpl w:val="25C0C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728F8"/>
    <w:multiLevelType w:val="hybridMultilevel"/>
    <w:tmpl w:val="BF084D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1105CA"/>
    <w:multiLevelType w:val="hybridMultilevel"/>
    <w:tmpl w:val="C2082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D4756B"/>
    <w:multiLevelType w:val="hybridMultilevel"/>
    <w:tmpl w:val="9558E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5B6728"/>
    <w:multiLevelType w:val="hybridMultilevel"/>
    <w:tmpl w:val="68DC3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8E48E0"/>
    <w:multiLevelType w:val="hybridMultilevel"/>
    <w:tmpl w:val="1B04D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7970A0"/>
    <w:multiLevelType w:val="hybridMultilevel"/>
    <w:tmpl w:val="EE2C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57099"/>
    <w:multiLevelType w:val="hybridMultilevel"/>
    <w:tmpl w:val="B344E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10"/>
  </w:num>
  <w:num w:numId="6">
    <w:abstractNumId w:val="7"/>
  </w:num>
  <w:num w:numId="7">
    <w:abstractNumId w:val="9"/>
  </w:num>
  <w:num w:numId="8">
    <w:abstractNumId w:val="5"/>
  </w:num>
  <w:num w:numId="9">
    <w:abstractNumId w:val="3"/>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39"/>
    <w:rsid w:val="00004A6D"/>
    <w:rsid w:val="00091568"/>
    <w:rsid w:val="000A1BDC"/>
    <w:rsid w:val="0011175A"/>
    <w:rsid w:val="00130EF0"/>
    <w:rsid w:val="001516BD"/>
    <w:rsid w:val="00156E8E"/>
    <w:rsid w:val="001D5E3A"/>
    <w:rsid w:val="002A7E0C"/>
    <w:rsid w:val="002B2699"/>
    <w:rsid w:val="002C2574"/>
    <w:rsid w:val="0037316A"/>
    <w:rsid w:val="00375D67"/>
    <w:rsid w:val="00557B9E"/>
    <w:rsid w:val="00567FAE"/>
    <w:rsid w:val="00591423"/>
    <w:rsid w:val="00663711"/>
    <w:rsid w:val="006B1BA1"/>
    <w:rsid w:val="006E672C"/>
    <w:rsid w:val="007255FC"/>
    <w:rsid w:val="007A05E4"/>
    <w:rsid w:val="007E27B3"/>
    <w:rsid w:val="00800139"/>
    <w:rsid w:val="00AB55B1"/>
    <w:rsid w:val="00AF7504"/>
    <w:rsid w:val="00BA0789"/>
    <w:rsid w:val="00BC7075"/>
    <w:rsid w:val="00C86EBD"/>
    <w:rsid w:val="00CB41E5"/>
    <w:rsid w:val="00DE35A2"/>
    <w:rsid w:val="00E06C1E"/>
    <w:rsid w:val="00E94462"/>
    <w:rsid w:val="00EE176A"/>
    <w:rsid w:val="00EF5584"/>
    <w:rsid w:val="00F27C74"/>
    <w:rsid w:val="00F30D90"/>
    <w:rsid w:val="00F7135C"/>
    <w:rsid w:val="00F9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90D48-49FC-4F5D-BCE7-3BE8EAE8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39"/>
    <w:pPr>
      <w:ind w:left="720"/>
      <w:contextualSpacing/>
    </w:pPr>
  </w:style>
  <w:style w:type="table" w:styleId="TableGrid">
    <w:name w:val="Table Grid"/>
    <w:basedOn w:val="TableNormal"/>
    <w:uiPriority w:val="59"/>
    <w:rsid w:val="0080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EBD"/>
    <w:pPr>
      <w:tabs>
        <w:tab w:val="center" w:pos="4680"/>
        <w:tab w:val="right" w:pos="9360"/>
      </w:tabs>
    </w:pPr>
  </w:style>
  <w:style w:type="character" w:customStyle="1" w:styleId="HeaderChar">
    <w:name w:val="Header Char"/>
    <w:basedOn w:val="DefaultParagraphFont"/>
    <w:link w:val="Header"/>
    <w:uiPriority w:val="99"/>
    <w:rsid w:val="00C86EBD"/>
  </w:style>
  <w:style w:type="paragraph" w:styleId="Footer">
    <w:name w:val="footer"/>
    <w:basedOn w:val="Normal"/>
    <w:link w:val="FooterChar"/>
    <w:uiPriority w:val="99"/>
    <w:unhideWhenUsed/>
    <w:rsid w:val="00C86EBD"/>
    <w:pPr>
      <w:tabs>
        <w:tab w:val="center" w:pos="4680"/>
        <w:tab w:val="right" w:pos="9360"/>
      </w:tabs>
    </w:pPr>
  </w:style>
  <w:style w:type="character" w:customStyle="1" w:styleId="FooterChar">
    <w:name w:val="Footer Char"/>
    <w:basedOn w:val="DefaultParagraphFont"/>
    <w:link w:val="Footer"/>
    <w:uiPriority w:val="99"/>
    <w:rsid w:val="00C86EBD"/>
  </w:style>
  <w:style w:type="paragraph" w:styleId="BalloonText">
    <w:name w:val="Balloon Text"/>
    <w:basedOn w:val="Normal"/>
    <w:link w:val="BalloonTextChar"/>
    <w:uiPriority w:val="99"/>
    <w:semiHidden/>
    <w:unhideWhenUsed/>
    <w:rsid w:val="00BA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Kvach</cp:lastModifiedBy>
  <cp:revision>5</cp:revision>
  <cp:lastPrinted>2017-03-04T19:29:00Z</cp:lastPrinted>
  <dcterms:created xsi:type="dcterms:W3CDTF">2017-03-03T18:37:00Z</dcterms:created>
  <dcterms:modified xsi:type="dcterms:W3CDTF">2017-03-04T19:30:00Z</dcterms:modified>
</cp:coreProperties>
</file>